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3B71DBBE" w:rsidR="00C22764" w:rsidRDefault="00C22764"/>
    <w:p w14:paraId="1A07EEAE" w14:textId="39E9DF97" w:rsidR="00D35F6B" w:rsidRDefault="00D35F6B"/>
    <w:p w14:paraId="5C337B38" w14:textId="3E0B0B9B" w:rsidR="00D35F6B" w:rsidRDefault="00D35F6B"/>
    <w:p w14:paraId="48C9013D" w14:textId="03A8505F" w:rsidR="00D35F6B" w:rsidRDefault="00D35F6B" w:rsidP="00D35F6B">
      <w:pPr>
        <w:jc w:val="center"/>
        <w:rPr>
          <w:rFonts w:ascii="Times New Roman" w:eastAsia="Times New Roman" w:hAnsi="Times New Roman" w:cs="Times New Roman"/>
          <w:b/>
          <w:bCs/>
          <w:kern w:val="36"/>
          <w:sz w:val="48"/>
          <w:szCs w:val="48"/>
          <w:lang w:val="en-US" w:eastAsia="nl-NL"/>
        </w:rPr>
      </w:pPr>
    </w:p>
    <w:p w14:paraId="6B200561" w14:textId="467B5545" w:rsidR="00D35F6B" w:rsidRDefault="00D35F6B" w:rsidP="00D35F6B">
      <w:pPr>
        <w:jc w:val="center"/>
        <w:rPr>
          <w:rFonts w:ascii="Times New Roman" w:eastAsia="Times New Roman" w:hAnsi="Times New Roman" w:cs="Times New Roman"/>
          <w:b/>
          <w:bCs/>
          <w:kern w:val="36"/>
          <w:sz w:val="48"/>
          <w:szCs w:val="48"/>
          <w:lang w:val="en-US" w:eastAsia="nl-NL"/>
        </w:rPr>
      </w:pPr>
    </w:p>
    <w:p w14:paraId="04831BCD" w14:textId="34CE31E2" w:rsidR="00D35F6B" w:rsidRDefault="00D35F6B" w:rsidP="00D35F6B">
      <w:pPr>
        <w:jc w:val="center"/>
        <w:rPr>
          <w:rFonts w:ascii="Times New Roman" w:eastAsia="Times New Roman" w:hAnsi="Times New Roman" w:cs="Times New Roman"/>
          <w:b/>
          <w:bCs/>
          <w:kern w:val="36"/>
          <w:sz w:val="48"/>
          <w:szCs w:val="48"/>
          <w:lang w:val="en-US" w:eastAsia="nl-NL"/>
        </w:rPr>
      </w:pPr>
    </w:p>
    <w:p w14:paraId="655C7D98" w14:textId="284B2FE6" w:rsidR="00D35F6B" w:rsidRDefault="00D35F6B" w:rsidP="00D35F6B">
      <w:pPr>
        <w:jc w:val="center"/>
        <w:rPr>
          <w:rFonts w:ascii="Times New Roman" w:eastAsia="Times New Roman" w:hAnsi="Times New Roman" w:cs="Times New Roman"/>
          <w:b/>
          <w:bCs/>
          <w:kern w:val="36"/>
          <w:sz w:val="48"/>
          <w:szCs w:val="48"/>
          <w:lang w:val="en-US" w:eastAsia="nl-NL"/>
        </w:rPr>
      </w:pPr>
    </w:p>
    <w:p w14:paraId="3F675C4A" w14:textId="79A152F7" w:rsidR="00D35F6B" w:rsidRDefault="00447DEA" w:rsidP="00D35F6B">
      <w:pPr>
        <w:jc w:val="center"/>
        <w:rPr>
          <w:rFonts w:ascii="Source Sans Pro" w:eastAsia="Times New Roman" w:hAnsi="Source Sans Pro" w:cs="Times New Roman"/>
          <w:b/>
          <w:bCs/>
          <w:color w:val="767171" w:themeColor="background2" w:themeShade="80"/>
          <w:kern w:val="36"/>
          <w:sz w:val="56"/>
          <w:szCs w:val="56"/>
          <w:lang w:val="en-US" w:eastAsia="nl-NL"/>
        </w:rPr>
      </w:pPr>
      <w:r>
        <w:rPr>
          <w:rFonts w:ascii="Source Sans Pro" w:eastAsia="Times New Roman" w:hAnsi="Source Sans Pro" w:cs="Times New Roman"/>
          <w:b/>
          <w:bCs/>
          <w:color w:val="767171" w:themeColor="background2" w:themeShade="80"/>
          <w:kern w:val="36"/>
          <w:sz w:val="56"/>
          <w:szCs w:val="56"/>
          <w:lang w:val="en-US" w:eastAsia="nl-NL"/>
        </w:rPr>
        <w:t>Smart Office</w:t>
      </w:r>
    </w:p>
    <w:p w14:paraId="32090D02" w14:textId="131AD744" w:rsidR="00BD35A2" w:rsidRDefault="000F4938" w:rsidP="00D35F6B">
      <w:pPr>
        <w:jc w:val="center"/>
        <w:rPr>
          <w:rFonts w:ascii="Source Sans Pro" w:eastAsia="Times New Roman" w:hAnsi="Source Sans Pro" w:cs="Times New Roman"/>
          <w:kern w:val="36"/>
          <w:sz w:val="48"/>
          <w:szCs w:val="48"/>
          <w:lang w:val="en-US" w:eastAsia="nl-NL"/>
        </w:rPr>
      </w:pPr>
      <w:r>
        <w:rPr>
          <w:rFonts w:ascii="Source Sans Pro" w:eastAsia="Times New Roman" w:hAnsi="Source Sans Pro" w:cs="Times New Roman"/>
          <w:kern w:val="36"/>
          <w:sz w:val="48"/>
          <w:szCs w:val="48"/>
          <w:lang w:val="en-US" w:eastAsia="nl-NL"/>
        </w:rPr>
        <w:t>Cookie</w:t>
      </w:r>
      <w:r w:rsidR="00447DEA">
        <w:rPr>
          <w:rFonts w:ascii="Source Sans Pro" w:eastAsia="Times New Roman" w:hAnsi="Source Sans Pro" w:cs="Times New Roman"/>
          <w:kern w:val="36"/>
          <w:sz w:val="48"/>
          <w:szCs w:val="48"/>
          <w:lang w:val="en-US" w:eastAsia="nl-NL"/>
        </w:rPr>
        <w:t>verklaring</w:t>
      </w:r>
    </w:p>
    <w:p w14:paraId="07C0FA89" w14:textId="77777777" w:rsidR="00BD35A2" w:rsidRDefault="00BD35A2">
      <w:pPr>
        <w:rPr>
          <w:rFonts w:ascii="Source Sans Pro" w:eastAsia="Times New Roman" w:hAnsi="Source Sans Pro" w:cs="Times New Roman"/>
          <w:kern w:val="36"/>
          <w:sz w:val="48"/>
          <w:szCs w:val="48"/>
          <w:lang w:val="en-US" w:eastAsia="nl-NL"/>
        </w:rPr>
      </w:pPr>
      <w:r>
        <w:rPr>
          <w:rFonts w:ascii="Source Sans Pro" w:eastAsia="Times New Roman" w:hAnsi="Source Sans Pro" w:cs="Times New Roman"/>
          <w:kern w:val="36"/>
          <w:sz w:val="48"/>
          <w:szCs w:val="48"/>
          <w:lang w:val="en-US" w:eastAsia="nl-NL"/>
        </w:rPr>
        <w:br w:type="page"/>
      </w:r>
    </w:p>
    <w:p w14:paraId="2DC9003C" w14:textId="11582167" w:rsidR="00D35F6B" w:rsidRDefault="00D35F6B" w:rsidP="00D35F6B">
      <w:pPr>
        <w:jc w:val="center"/>
        <w:rPr>
          <w:rFonts w:ascii="Source Sans Pro" w:hAnsi="Source Sans Pro"/>
          <w:sz w:val="48"/>
          <w:szCs w:val="48"/>
          <w:lang w:val="en-US"/>
        </w:rPr>
      </w:pPr>
    </w:p>
    <w:p w14:paraId="7D0638C4" w14:textId="72BCBAED" w:rsidR="00BD35A2" w:rsidRDefault="00BD35A2" w:rsidP="00D35F6B">
      <w:pPr>
        <w:jc w:val="center"/>
        <w:rPr>
          <w:rFonts w:ascii="Source Sans Pro" w:hAnsi="Source Sans Pro"/>
          <w:sz w:val="48"/>
          <w:szCs w:val="48"/>
          <w:lang w:val="en-US"/>
        </w:rPr>
      </w:pP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26866579" w14:textId="77777777" w:rsidR="00BD35A2" w:rsidRPr="00EA0110" w:rsidRDefault="00BD35A2" w:rsidP="00BD35A2">
          <w:pPr>
            <w:pStyle w:val="Kopvaninhoudsopgave"/>
          </w:pPr>
          <w:r w:rsidRPr="00EA0110">
            <w:t>Inhoud</w:t>
          </w:r>
        </w:p>
        <w:p w14:paraId="60FF498C" w14:textId="2DE7CC07" w:rsidR="00490821" w:rsidRDefault="00BD35A2">
          <w:pPr>
            <w:pStyle w:val="Inhopg2"/>
            <w:tabs>
              <w:tab w:val="right" w:leader="dot" w:pos="9062"/>
            </w:tabs>
            <w:rPr>
              <w:rFonts w:eastAsiaTheme="minorEastAsia"/>
              <w:noProof/>
              <w:lang w:eastAsia="nl-NL"/>
            </w:rPr>
          </w:pPr>
          <w:r w:rsidRPr="00EA0110">
            <w:fldChar w:fldCharType="begin"/>
          </w:r>
          <w:r w:rsidRPr="00EA0110">
            <w:instrText xml:space="preserve"> TOC \o "1-3" \h \z \u </w:instrText>
          </w:r>
          <w:r w:rsidRPr="00EA0110">
            <w:fldChar w:fldCharType="separate"/>
          </w:r>
          <w:hyperlink w:anchor="_Toc74139644" w:history="1">
            <w:r w:rsidR="00490821" w:rsidRPr="00A52064">
              <w:rPr>
                <w:rStyle w:val="Hyperlink"/>
                <w:b/>
                <w:bCs/>
                <w:noProof/>
              </w:rPr>
              <w:t>Inleiding</w:t>
            </w:r>
            <w:r w:rsidR="00490821">
              <w:rPr>
                <w:noProof/>
                <w:webHidden/>
              </w:rPr>
              <w:tab/>
            </w:r>
            <w:r w:rsidR="00490821">
              <w:rPr>
                <w:noProof/>
                <w:webHidden/>
              </w:rPr>
              <w:fldChar w:fldCharType="begin"/>
            </w:r>
            <w:r w:rsidR="00490821">
              <w:rPr>
                <w:noProof/>
                <w:webHidden/>
              </w:rPr>
              <w:instrText xml:space="preserve"> PAGEREF _Toc74139644 \h </w:instrText>
            </w:r>
            <w:r w:rsidR="00490821">
              <w:rPr>
                <w:noProof/>
                <w:webHidden/>
              </w:rPr>
            </w:r>
            <w:r w:rsidR="00490821">
              <w:rPr>
                <w:noProof/>
                <w:webHidden/>
              </w:rPr>
              <w:fldChar w:fldCharType="separate"/>
            </w:r>
            <w:r w:rsidR="00490821">
              <w:rPr>
                <w:noProof/>
                <w:webHidden/>
              </w:rPr>
              <w:t>3</w:t>
            </w:r>
            <w:r w:rsidR="00490821">
              <w:rPr>
                <w:noProof/>
                <w:webHidden/>
              </w:rPr>
              <w:fldChar w:fldCharType="end"/>
            </w:r>
          </w:hyperlink>
        </w:p>
        <w:p w14:paraId="3CB57B7E" w14:textId="51404389" w:rsidR="00490821" w:rsidRDefault="00A3086C">
          <w:pPr>
            <w:pStyle w:val="Inhopg2"/>
            <w:tabs>
              <w:tab w:val="left" w:pos="660"/>
              <w:tab w:val="right" w:leader="dot" w:pos="9062"/>
            </w:tabs>
            <w:rPr>
              <w:rFonts w:eastAsiaTheme="minorEastAsia"/>
              <w:noProof/>
              <w:lang w:eastAsia="nl-NL"/>
            </w:rPr>
          </w:pPr>
          <w:hyperlink w:anchor="_Toc74139645" w:history="1">
            <w:r w:rsidR="00490821" w:rsidRPr="00A52064">
              <w:rPr>
                <w:rStyle w:val="Hyperlink"/>
                <w:noProof/>
              </w:rPr>
              <w:t>1.</w:t>
            </w:r>
            <w:r w:rsidR="00490821">
              <w:rPr>
                <w:rFonts w:eastAsiaTheme="minorEastAsia"/>
                <w:noProof/>
                <w:lang w:eastAsia="nl-NL"/>
              </w:rPr>
              <w:tab/>
            </w:r>
            <w:r w:rsidR="00490821" w:rsidRPr="00A52064">
              <w:rPr>
                <w:rStyle w:val="Hyperlink"/>
                <w:noProof/>
              </w:rPr>
              <w:t>Cookiesoorten</w:t>
            </w:r>
            <w:r w:rsidR="00490821">
              <w:rPr>
                <w:noProof/>
                <w:webHidden/>
              </w:rPr>
              <w:tab/>
            </w:r>
            <w:r w:rsidR="00490821">
              <w:rPr>
                <w:noProof/>
                <w:webHidden/>
              </w:rPr>
              <w:fldChar w:fldCharType="begin"/>
            </w:r>
            <w:r w:rsidR="00490821">
              <w:rPr>
                <w:noProof/>
                <w:webHidden/>
              </w:rPr>
              <w:instrText xml:space="preserve"> PAGEREF _Toc74139645 \h </w:instrText>
            </w:r>
            <w:r w:rsidR="00490821">
              <w:rPr>
                <w:noProof/>
                <w:webHidden/>
              </w:rPr>
            </w:r>
            <w:r w:rsidR="00490821">
              <w:rPr>
                <w:noProof/>
                <w:webHidden/>
              </w:rPr>
              <w:fldChar w:fldCharType="separate"/>
            </w:r>
            <w:r w:rsidR="00490821">
              <w:rPr>
                <w:noProof/>
                <w:webHidden/>
              </w:rPr>
              <w:t>3</w:t>
            </w:r>
            <w:r w:rsidR="00490821">
              <w:rPr>
                <w:noProof/>
                <w:webHidden/>
              </w:rPr>
              <w:fldChar w:fldCharType="end"/>
            </w:r>
          </w:hyperlink>
        </w:p>
        <w:p w14:paraId="194F5F60" w14:textId="4E9D9D70" w:rsidR="00490821" w:rsidRDefault="00A3086C">
          <w:pPr>
            <w:pStyle w:val="Inhopg3"/>
            <w:tabs>
              <w:tab w:val="left" w:pos="1100"/>
              <w:tab w:val="right" w:leader="dot" w:pos="9062"/>
            </w:tabs>
            <w:rPr>
              <w:rFonts w:eastAsiaTheme="minorEastAsia"/>
              <w:noProof/>
              <w:lang w:eastAsia="nl-NL"/>
            </w:rPr>
          </w:pPr>
          <w:hyperlink w:anchor="_Toc74139646" w:history="1">
            <w:r w:rsidR="00490821" w:rsidRPr="00A52064">
              <w:rPr>
                <w:rStyle w:val="Hyperlink"/>
                <w:noProof/>
              </w:rPr>
              <w:t>1.1.</w:t>
            </w:r>
            <w:r w:rsidR="00490821">
              <w:rPr>
                <w:rFonts w:eastAsiaTheme="minorEastAsia"/>
                <w:noProof/>
                <w:lang w:eastAsia="nl-NL"/>
              </w:rPr>
              <w:tab/>
            </w:r>
            <w:r w:rsidR="00490821" w:rsidRPr="00A52064">
              <w:rPr>
                <w:rStyle w:val="Hyperlink"/>
                <w:noProof/>
              </w:rPr>
              <w:t>Noodzakelijk cookies</w:t>
            </w:r>
            <w:r w:rsidR="00490821">
              <w:rPr>
                <w:noProof/>
                <w:webHidden/>
              </w:rPr>
              <w:tab/>
            </w:r>
            <w:r w:rsidR="00490821">
              <w:rPr>
                <w:noProof/>
                <w:webHidden/>
              </w:rPr>
              <w:fldChar w:fldCharType="begin"/>
            </w:r>
            <w:r w:rsidR="00490821">
              <w:rPr>
                <w:noProof/>
                <w:webHidden/>
              </w:rPr>
              <w:instrText xml:space="preserve"> PAGEREF _Toc74139646 \h </w:instrText>
            </w:r>
            <w:r w:rsidR="00490821">
              <w:rPr>
                <w:noProof/>
                <w:webHidden/>
              </w:rPr>
            </w:r>
            <w:r w:rsidR="00490821">
              <w:rPr>
                <w:noProof/>
                <w:webHidden/>
              </w:rPr>
              <w:fldChar w:fldCharType="separate"/>
            </w:r>
            <w:r w:rsidR="00490821">
              <w:rPr>
                <w:noProof/>
                <w:webHidden/>
              </w:rPr>
              <w:t>4</w:t>
            </w:r>
            <w:r w:rsidR="00490821">
              <w:rPr>
                <w:noProof/>
                <w:webHidden/>
              </w:rPr>
              <w:fldChar w:fldCharType="end"/>
            </w:r>
          </w:hyperlink>
        </w:p>
        <w:p w14:paraId="150AAE1C" w14:textId="4A34125B" w:rsidR="00490821" w:rsidRDefault="00A3086C">
          <w:pPr>
            <w:pStyle w:val="Inhopg3"/>
            <w:tabs>
              <w:tab w:val="left" w:pos="1100"/>
              <w:tab w:val="right" w:leader="dot" w:pos="9062"/>
            </w:tabs>
            <w:rPr>
              <w:rFonts w:eastAsiaTheme="minorEastAsia"/>
              <w:noProof/>
              <w:lang w:eastAsia="nl-NL"/>
            </w:rPr>
          </w:pPr>
          <w:hyperlink w:anchor="_Toc74139647" w:history="1">
            <w:r w:rsidR="00490821" w:rsidRPr="00A52064">
              <w:rPr>
                <w:rStyle w:val="Hyperlink"/>
                <w:noProof/>
              </w:rPr>
              <w:t>1.2.</w:t>
            </w:r>
            <w:r w:rsidR="00490821">
              <w:rPr>
                <w:rFonts w:eastAsiaTheme="minorEastAsia"/>
                <w:noProof/>
                <w:lang w:eastAsia="nl-NL"/>
              </w:rPr>
              <w:tab/>
            </w:r>
            <w:r w:rsidR="00490821" w:rsidRPr="00A52064">
              <w:rPr>
                <w:rStyle w:val="Hyperlink"/>
                <w:noProof/>
              </w:rPr>
              <w:t>Analytische cookies</w:t>
            </w:r>
            <w:r w:rsidR="00490821">
              <w:rPr>
                <w:noProof/>
                <w:webHidden/>
              </w:rPr>
              <w:tab/>
            </w:r>
            <w:r w:rsidR="00490821">
              <w:rPr>
                <w:noProof/>
                <w:webHidden/>
              </w:rPr>
              <w:fldChar w:fldCharType="begin"/>
            </w:r>
            <w:r w:rsidR="00490821">
              <w:rPr>
                <w:noProof/>
                <w:webHidden/>
              </w:rPr>
              <w:instrText xml:space="preserve"> PAGEREF _Toc74139647 \h </w:instrText>
            </w:r>
            <w:r w:rsidR="00490821">
              <w:rPr>
                <w:noProof/>
                <w:webHidden/>
              </w:rPr>
            </w:r>
            <w:r w:rsidR="00490821">
              <w:rPr>
                <w:noProof/>
                <w:webHidden/>
              </w:rPr>
              <w:fldChar w:fldCharType="separate"/>
            </w:r>
            <w:r w:rsidR="00490821">
              <w:rPr>
                <w:noProof/>
                <w:webHidden/>
              </w:rPr>
              <w:t>4</w:t>
            </w:r>
            <w:r w:rsidR="00490821">
              <w:rPr>
                <w:noProof/>
                <w:webHidden/>
              </w:rPr>
              <w:fldChar w:fldCharType="end"/>
            </w:r>
          </w:hyperlink>
        </w:p>
        <w:p w14:paraId="55C61F8B" w14:textId="1A4EE866" w:rsidR="00490821" w:rsidRDefault="00A3086C">
          <w:pPr>
            <w:pStyle w:val="Inhopg3"/>
            <w:tabs>
              <w:tab w:val="left" w:pos="1100"/>
              <w:tab w:val="right" w:leader="dot" w:pos="9062"/>
            </w:tabs>
            <w:rPr>
              <w:rFonts w:eastAsiaTheme="minorEastAsia"/>
              <w:noProof/>
              <w:lang w:eastAsia="nl-NL"/>
            </w:rPr>
          </w:pPr>
          <w:hyperlink w:anchor="_Toc74139648" w:history="1">
            <w:r w:rsidR="00490821" w:rsidRPr="00A52064">
              <w:rPr>
                <w:rStyle w:val="Hyperlink"/>
                <w:noProof/>
              </w:rPr>
              <w:t>1.3.</w:t>
            </w:r>
            <w:r w:rsidR="00490821">
              <w:rPr>
                <w:rFonts w:eastAsiaTheme="minorEastAsia"/>
                <w:noProof/>
                <w:lang w:eastAsia="nl-NL"/>
              </w:rPr>
              <w:tab/>
            </w:r>
            <w:r w:rsidR="00490821" w:rsidRPr="00A52064">
              <w:rPr>
                <w:rStyle w:val="Hyperlink"/>
                <w:noProof/>
              </w:rPr>
              <w:t>Marketingcookies</w:t>
            </w:r>
            <w:r w:rsidR="00490821">
              <w:rPr>
                <w:noProof/>
                <w:webHidden/>
              </w:rPr>
              <w:tab/>
            </w:r>
            <w:r w:rsidR="00490821">
              <w:rPr>
                <w:noProof/>
                <w:webHidden/>
              </w:rPr>
              <w:fldChar w:fldCharType="begin"/>
            </w:r>
            <w:r w:rsidR="00490821">
              <w:rPr>
                <w:noProof/>
                <w:webHidden/>
              </w:rPr>
              <w:instrText xml:space="preserve"> PAGEREF _Toc74139648 \h </w:instrText>
            </w:r>
            <w:r w:rsidR="00490821">
              <w:rPr>
                <w:noProof/>
                <w:webHidden/>
              </w:rPr>
            </w:r>
            <w:r w:rsidR="00490821">
              <w:rPr>
                <w:noProof/>
                <w:webHidden/>
              </w:rPr>
              <w:fldChar w:fldCharType="separate"/>
            </w:r>
            <w:r w:rsidR="00490821">
              <w:rPr>
                <w:noProof/>
                <w:webHidden/>
              </w:rPr>
              <w:t>5</w:t>
            </w:r>
            <w:r w:rsidR="00490821">
              <w:rPr>
                <w:noProof/>
                <w:webHidden/>
              </w:rPr>
              <w:fldChar w:fldCharType="end"/>
            </w:r>
          </w:hyperlink>
        </w:p>
        <w:p w14:paraId="2CB4FA41" w14:textId="016664A8" w:rsidR="00490821" w:rsidRDefault="00A3086C">
          <w:pPr>
            <w:pStyle w:val="Inhopg3"/>
            <w:tabs>
              <w:tab w:val="left" w:pos="1100"/>
              <w:tab w:val="right" w:leader="dot" w:pos="9062"/>
            </w:tabs>
            <w:rPr>
              <w:rFonts w:eastAsiaTheme="minorEastAsia"/>
              <w:noProof/>
              <w:lang w:eastAsia="nl-NL"/>
            </w:rPr>
          </w:pPr>
          <w:hyperlink w:anchor="_Toc74139649" w:history="1">
            <w:r w:rsidR="00490821" w:rsidRPr="00A52064">
              <w:rPr>
                <w:rStyle w:val="Hyperlink"/>
                <w:noProof/>
              </w:rPr>
              <w:t>1.4.</w:t>
            </w:r>
            <w:r w:rsidR="00490821">
              <w:rPr>
                <w:rFonts w:eastAsiaTheme="minorEastAsia"/>
                <w:noProof/>
                <w:lang w:eastAsia="nl-NL"/>
              </w:rPr>
              <w:tab/>
            </w:r>
            <w:r w:rsidR="00490821" w:rsidRPr="00A52064">
              <w:rPr>
                <w:rStyle w:val="Hyperlink"/>
                <w:noProof/>
              </w:rPr>
              <w:t>Functionele cookies</w:t>
            </w:r>
            <w:r w:rsidR="00490821">
              <w:rPr>
                <w:noProof/>
                <w:webHidden/>
              </w:rPr>
              <w:tab/>
            </w:r>
            <w:r w:rsidR="00490821">
              <w:rPr>
                <w:noProof/>
                <w:webHidden/>
              </w:rPr>
              <w:fldChar w:fldCharType="begin"/>
            </w:r>
            <w:r w:rsidR="00490821">
              <w:rPr>
                <w:noProof/>
                <w:webHidden/>
              </w:rPr>
              <w:instrText xml:space="preserve"> PAGEREF _Toc74139649 \h </w:instrText>
            </w:r>
            <w:r w:rsidR="00490821">
              <w:rPr>
                <w:noProof/>
                <w:webHidden/>
              </w:rPr>
            </w:r>
            <w:r w:rsidR="00490821">
              <w:rPr>
                <w:noProof/>
                <w:webHidden/>
              </w:rPr>
              <w:fldChar w:fldCharType="separate"/>
            </w:r>
            <w:r w:rsidR="00490821">
              <w:rPr>
                <w:noProof/>
                <w:webHidden/>
              </w:rPr>
              <w:t>7</w:t>
            </w:r>
            <w:r w:rsidR="00490821">
              <w:rPr>
                <w:noProof/>
                <w:webHidden/>
              </w:rPr>
              <w:fldChar w:fldCharType="end"/>
            </w:r>
          </w:hyperlink>
        </w:p>
        <w:p w14:paraId="62B374E3" w14:textId="35F15286" w:rsidR="00BD35A2" w:rsidRPr="00EA0110" w:rsidRDefault="00BD35A2" w:rsidP="00BD35A2">
          <w:r w:rsidRPr="00EA0110">
            <w:rPr>
              <w:b/>
              <w:bCs/>
            </w:rPr>
            <w:fldChar w:fldCharType="end"/>
          </w:r>
        </w:p>
      </w:sdtContent>
    </w:sdt>
    <w:p w14:paraId="19980BAC" w14:textId="77777777" w:rsidR="00BD35A2" w:rsidRDefault="00BD35A2" w:rsidP="00BD35A2">
      <w:pPr>
        <w:rPr>
          <w:rFonts w:ascii="Source Sans Pro" w:hAnsi="Source Sans Pro"/>
          <w:sz w:val="48"/>
          <w:szCs w:val="48"/>
        </w:rPr>
      </w:pPr>
      <w:r w:rsidRPr="00EA0110">
        <w:rPr>
          <w:rFonts w:ascii="Source Sans Pro" w:hAnsi="Source Sans Pro"/>
          <w:sz w:val="48"/>
          <w:szCs w:val="48"/>
        </w:rPr>
        <w:br w:type="page"/>
      </w:r>
    </w:p>
    <w:p w14:paraId="79048BD7" w14:textId="77777777" w:rsidR="00BD35A2" w:rsidRDefault="00BD35A2" w:rsidP="00BD35A2">
      <w:pPr>
        <w:pStyle w:val="Kop2"/>
        <w:rPr>
          <w:b/>
          <w:bCs/>
          <w:sz w:val="28"/>
          <w:szCs w:val="28"/>
        </w:rPr>
      </w:pPr>
      <w:bookmarkStart w:id="0" w:name="_Toc42848066"/>
    </w:p>
    <w:p w14:paraId="3E75A673" w14:textId="77777777" w:rsidR="00BD35A2" w:rsidRDefault="00BD35A2" w:rsidP="00BD35A2"/>
    <w:p w14:paraId="61B29C86" w14:textId="77777777" w:rsidR="00B066E8" w:rsidRPr="00CF6FF5" w:rsidRDefault="00B066E8" w:rsidP="00BD35A2"/>
    <w:p w14:paraId="2BAA7B3F" w14:textId="230C56AE" w:rsidR="00BD35A2" w:rsidRPr="00BD35A2" w:rsidRDefault="00BD35A2" w:rsidP="00BD35A2">
      <w:pPr>
        <w:pStyle w:val="Kop2"/>
        <w:rPr>
          <w:b/>
          <w:bCs/>
        </w:rPr>
      </w:pPr>
      <w:bookmarkStart w:id="1" w:name="_Toc74139644"/>
      <w:r w:rsidRPr="00BD35A2">
        <w:rPr>
          <w:b/>
          <w:bCs/>
        </w:rPr>
        <w:t>Inleiding</w:t>
      </w:r>
      <w:bookmarkEnd w:id="0"/>
      <w:bookmarkEnd w:id="1"/>
    </w:p>
    <w:p w14:paraId="4646DE4D" w14:textId="77777777" w:rsidR="00BD35A2" w:rsidRPr="00EA0110" w:rsidRDefault="00BD35A2" w:rsidP="00BD35A2">
      <w:pPr>
        <w:pStyle w:val="Geenafstand"/>
      </w:pPr>
    </w:p>
    <w:p w14:paraId="27CB1594" w14:textId="5AA59F63" w:rsidR="00BD35A2" w:rsidRDefault="00BD35A2" w:rsidP="00BD35A2">
      <w:pPr>
        <w:pStyle w:val="Geenafstand"/>
      </w:pPr>
      <w:r>
        <w:t xml:space="preserve">Dit is de cookieverklaring van Smart Office. </w:t>
      </w:r>
      <w:r w:rsidR="00920103">
        <w:t>Wij hechten waarde aan een kwalitatieve, transparante en proactieve werkwijze</w:t>
      </w:r>
      <w:r>
        <w:t xml:space="preserve">. Wij zien het dan ook als onze verantwoordelijkheid en missie om ervoor te zorgen dat u een positieve ervaring met onze website heeft. </w:t>
      </w:r>
      <w:r w:rsidR="00920103">
        <w:t>Mede hierom hebben we ervoor gekozen veelal te werken met cookies die het websitegebruik (al dan niet op langere termijn) verbeteren</w:t>
      </w:r>
      <w:r>
        <w:t>.</w:t>
      </w:r>
      <w:r w:rsidRPr="0043448D">
        <w:t xml:space="preserve"> </w:t>
      </w:r>
      <w:r>
        <w:t xml:space="preserve">In dit cookiebeleid krijgt u alle cookies te zien waar </w:t>
      </w:r>
      <w:hyperlink r:id="rId8" w:history="1">
        <w:r w:rsidRPr="00D47BD9">
          <w:rPr>
            <w:rStyle w:val="Hyperlink"/>
            <w:szCs w:val="20"/>
          </w:rPr>
          <w:t>Smart Office</w:t>
        </w:r>
      </w:hyperlink>
      <w:r>
        <w:t xml:space="preserve"> gebruik van maakt.</w:t>
      </w:r>
    </w:p>
    <w:p w14:paraId="35078DEE" w14:textId="77777777" w:rsidR="00BD35A2" w:rsidRDefault="00BD35A2" w:rsidP="00BD35A2">
      <w:pPr>
        <w:pStyle w:val="Geenafstand"/>
      </w:pPr>
    </w:p>
    <w:p w14:paraId="7DDCC204" w14:textId="77777777" w:rsidR="00BD35A2" w:rsidRPr="00EA0110" w:rsidRDefault="00BD35A2" w:rsidP="00BD35A2">
      <w:pPr>
        <w:pStyle w:val="Geenafstand"/>
        <w:rPr>
          <w:rFonts w:asciiTheme="majorHAnsi" w:eastAsiaTheme="majorEastAsia" w:hAnsiTheme="majorHAnsi" w:cstheme="majorBidi"/>
          <w:b/>
          <w:bCs/>
          <w:color w:val="2F5496" w:themeColor="accent1" w:themeShade="BF"/>
          <w:sz w:val="28"/>
          <w:szCs w:val="28"/>
        </w:rPr>
      </w:pPr>
      <w:r w:rsidRPr="00EA0110">
        <w:rPr>
          <w:b/>
          <w:bCs/>
          <w:i/>
          <w:iCs/>
          <w:szCs w:val="20"/>
        </w:rPr>
        <w:t xml:space="preserve">Wat zijn cookies? </w:t>
      </w:r>
    </w:p>
    <w:p w14:paraId="190C1C80" w14:textId="42CCC9A2" w:rsidR="00BD35A2" w:rsidRPr="00EA0110" w:rsidRDefault="00BD35A2" w:rsidP="00BD35A2">
      <w:pPr>
        <w:pStyle w:val="Geenafstand"/>
        <w:rPr>
          <w:szCs w:val="20"/>
        </w:rPr>
      </w:pPr>
      <w:r w:rsidRPr="00EA0110">
        <w:rPr>
          <w:szCs w:val="20"/>
        </w:rPr>
        <w:t xml:space="preserve">Cookies zijn kleine tekstbestandjes die door een internetpagina op een pc, mobiele telefoon of tablet worden </w:t>
      </w:r>
      <w:r>
        <w:rPr>
          <w:szCs w:val="20"/>
        </w:rPr>
        <w:t>opgeslagen</w:t>
      </w:r>
      <w:r w:rsidRPr="00EA0110">
        <w:rPr>
          <w:szCs w:val="20"/>
        </w:rPr>
        <w:t xml:space="preserve">. </w:t>
      </w:r>
      <w:r>
        <w:rPr>
          <w:szCs w:val="20"/>
        </w:rPr>
        <w:t>Door deze tekstbestandjes reageert de site op en voorbepaalde manier. De site herkent door een cookie bijvoorbeeld wanneer u bent ingelogd. Er zijn ook cookies die informatie verzamelen over het bezoek</w:t>
      </w:r>
      <w:r w:rsidR="00760A5A">
        <w:rPr>
          <w:szCs w:val="20"/>
        </w:rPr>
        <w:t>:</w:t>
      </w:r>
      <w:r>
        <w:rPr>
          <w:szCs w:val="20"/>
        </w:rPr>
        <w:t xml:space="preserve"> welke informatie </w:t>
      </w:r>
      <w:r w:rsidR="00760A5A">
        <w:rPr>
          <w:szCs w:val="20"/>
        </w:rPr>
        <w:t>door welke cookie wordt opgeslagen kan verschillen</w:t>
      </w:r>
      <w:r>
        <w:rPr>
          <w:szCs w:val="20"/>
        </w:rPr>
        <w:t>.</w:t>
      </w:r>
    </w:p>
    <w:p w14:paraId="00AE1686" w14:textId="77777777" w:rsidR="00BD35A2" w:rsidRDefault="00BD35A2" w:rsidP="00BD35A2">
      <w:pPr>
        <w:pStyle w:val="Geenafstand"/>
      </w:pPr>
    </w:p>
    <w:p w14:paraId="31A2B2C0" w14:textId="77777777" w:rsidR="00BD35A2" w:rsidRPr="00465CD0" w:rsidRDefault="00BD35A2" w:rsidP="00BD35A2">
      <w:pPr>
        <w:pStyle w:val="Geenafstand"/>
        <w:rPr>
          <w:b/>
          <w:bCs/>
          <w:i/>
          <w:iCs/>
        </w:rPr>
      </w:pPr>
      <w:r w:rsidRPr="00465CD0">
        <w:rPr>
          <w:b/>
          <w:bCs/>
          <w:i/>
          <w:iCs/>
        </w:rPr>
        <w:t>Cookiedoeleinden</w:t>
      </w:r>
    </w:p>
    <w:p w14:paraId="49B03FB3" w14:textId="17ABD0BC" w:rsidR="00BD35A2" w:rsidRPr="00117762" w:rsidRDefault="00BD35A2" w:rsidP="00BD35A2">
      <w:pPr>
        <w:pStyle w:val="Geenafstand"/>
        <w:rPr>
          <w:sz w:val="18"/>
          <w:szCs w:val="18"/>
        </w:rPr>
      </w:pPr>
      <w:r>
        <w:t xml:space="preserve">De cookies zijn </w:t>
      </w:r>
      <w:r w:rsidRPr="00A852E8">
        <w:t xml:space="preserve">voornamelijk </w:t>
      </w:r>
      <w:r w:rsidR="00760A5A">
        <w:t xml:space="preserve">bedoeld </w:t>
      </w:r>
      <w:r w:rsidRPr="00A852E8">
        <w:t xml:space="preserve">om </w:t>
      </w:r>
      <w:r w:rsidR="00760A5A">
        <w:t>u</w:t>
      </w:r>
      <w:r w:rsidRPr="00A852E8">
        <w:t xml:space="preserve"> als bezoeker een optimale dienstverlening en gebruikservaring te </w:t>
      </w:r>
      <w:r w:rsidR="00760A5A">
        <w:t xml:space="preserve">kunnen </w:t>
      </w:r>
      <w:r w:rsidRPr="00A852E8">
        <w:t>bieden</w:t>
      </w:r>
      <w:r w:rsidRPr="00EA0110">
        <w:t>.</w:t>
      </w:r>
      <w:r>
        <w:t xml:space="preserve"> </w:t>
      </w:r>
      <w:r w:rsidR="00760A5A">
        <w:t>Daarbij worden er ook cookies geplaatst ten behoeve van onze eigen analyse, evenals marketingdoeleinden.</w:t>
      </w:r>
      <w:r>
        <w:t xml:space="preserve"> </w:t>
      </w:r>
    </w:p>
    <w:p w14:paraId="0988941A" w14:textId="77777777" w:rsidR="00BD35A2" w:rsidRPr="00EA0110" w:rsidRDefault="00BD35A2" w:rsidP="00BD35A2">
      <w:pPr>
        <w:pStyle w:val="Geenafstand"/>
        <w:rPr>
          <w:szCs w:val="20"/>
        </w:rPr>
      </w:pPr>
    </w:p>
    <w:p w14:paraId="57A671FA" w14:textId="01E01B05" w:rsidR="00BD35A2" w:rsidRPr="00AD7981" w:rsidRDefault="00BD35A2" w:rsidP="00BD35A2">
      <w:pPr>
        <w:pStyle w:val="Kop2"/>
        <w:numPr>
          <w:ilvl w:val="0"/>
          <w:numId w:val="2"/>
        </w:numPr>
      </w:pPr>
      <w:bookmarkStart w:id="2" w:name="_Toc74139645"/>
      <w:r w:rsidRPr="00AD7981">
        <w:t>Cookiesoorten</w:t>
      </w:r>
      <w:bookmarkEnd w:id="2"/>
    </w:p>
    <w:p w14:paraId="276F5711" w14:textId="66C26754" w:rsidR="00BD35A2" w:rsidRDefault="008C3D2F" w:rsidP="00BD35A2">
      <w:pPr>
        <w:pStyle w:val="Geenafstand"/>
        <w:rPr>
          <w:szCs w:val="20"/>
        </w:rPr>
      </w:pPr>
      <w:r>
        <w:rPr>
          <w:szCs w:val="20"/>
        </w:rPr>
        <w:t>In algemene zin zijn er drie cookiesoorten te onderscheiden. Lees hieronder meer over deze cookiesoorten:</w:t>
      </w:r>
    </w:p>
    <w:p w14:paraId="4B02E326" w14:textId="77777777" w:rsidR="008C3D2F" w:rsidRDefault="008C3D2F" w:rsidP="00BD35A2">
      <w:pPr>
        <w:pStyle w:val="Geenafstand"/>
        <w:rPr>
          <w:szCs w:val="20"/>
        </w:rPr>
      </w:pPr>
    </w:p>
    <w:p w14:paraId="756BF972" w14:textId="77777777" w:rsidR="00BD35A2" w:rsidRPr="00AD707A" w:rsidRDefault="00BD35A2" w:rsidP="00BD35A2">
      <w:pPr>
        <w:pStyle w:val="Geenafstand"/>
        <w:numPr>
          <w:ilvl w:val="0"/>
          <w:numId w:val="1"/>
        </w:numPr>
        <w:rPr>
          <w:szCs w:val="20"/>
          <w:u w:val="single"/>
        </w:rPr>
      </w:pPr>
      <w:r w:rsidRPr="00AD707A">
        <w:rPr>
          <w:szCs w:val="20"/>
          <w:u w:val="single"/>
        </w:rPr>
        <w:t>Noodzakelijk</w:t>
      </w:r>
      <w:r>
        <w:rPr>
          <w:szCs w:val="20"/>
          <w:u w:val="single"/>
        </w:rPr>
        <w:t>e cookies</w:t>
      </w:r>
    </w:p>
    <w:p w14:paraId="4A4D7530" w14:textId="56227F5E" w:rsidR="00BD35A2" w:rsidRDefault="00BD35A2" w:rsidP="00BD35A2">
      <w:pPr>
        <w:pStyle w:val="Geenafstand"/>
        <w:ind w:left="720"/>
        <w:rPr>
          <w:szCs w:val="20"/>
        </w:rPr>
      </w:pPr>
      <w:r>
        <w:rPr>
          <w:szCs w:val="20"/>
        </w:rPr>
        <w:t xml:space="preserve">Noodzakelijke cookies worden gebruikt om de functionaliteit van de site te verbeteren </w:t>
      </w:r>
      <w:r w:rsidR="008C3D2F">
        <w:rPr>
          <w:szCs w:val="20"/>
        </w:rPr>
        <w:t>en</w:t>
      </w:r>
      <w:r>
        <w:rPr>
          <w:szCs w:val="20"/>
        </w:rPr>
        <w:t xml:space="preserve"> goed te laten werken. Een voorbeeld hiervan zijn cookies die ervoor zorgen dat bepaalde delen van de website ontoegankelijk zijn indien de bezoeker niet ingelogd is. </w:t>
      </w:r>
    </w:p>
    <w:p w14:paraId="18958623" w14:textId="77777777" w:rsidR="00BD35A2" w:rsidRPr="00AD707A" w:rsidRDefault="00BD35A2" w:rsidP="00BD35A2">
      <w:pPr>
        <w:pStyle w:val="Geenafstand"/>
        <w:numPr>
          <w:ilvl w:val="0"/>
          <w:numId w:val="1"/>
        </w:numPr>
        <w:rPr>
          <w:szCs w:val="20"/>
          <w:u w:val="single"/>
        </w:rPr>
      </w:pPr>
      <w:r w:rsidRPr="00AD707A">
        <w:rPr>
          <w:szCs w:val="20"/>
          <w:u w:val="single"/>
        </w:rPr>
        <w:t>Analytische cookies</w:t>
      </w:r>
    </w:p>
    <w:p w14:paraId="3B479C12" w14:textId="183BDCBE" w:rsidR="00BD35A2" w:rsidRDefault="00BD35A2" w:rsidP="00BD35A2">
      <w:pPr>
        <w:pStyle w:val="Geenafstand"/>
        <w:ind w:left="708"/>
        <w:rPr>
          <w:szCs w:val="20"/>
        </w:rPr>
      </w:pPr>
      <w:r>
        <w:rPr>
          <w:szCs w:val="20"/>
        </w:rPr>
        <w:t xml:space="preserve">Analytische cookies zijn cookies die vooral gegevens bijhouden over de website. Deze zijn </w:t>
      </w:r>
      <w:r w:rsidR="008C3D2F">
        <w:rPr>
          <w:szCs w:val="20"/>
        </w:rPr>
        <w:t>bijvoorbeeld</w:t>
      </w:r>
      <w:r>
        <w:rPr>
          <w:szCs w:val="20"/>
        </w:rPr>
        <w:t xml:space="preserve"> bedoeld om in kaart te brengen hoe de site door bezoekers wordt gebruikt en waar verbeteringen mogelijk zijn. </w:t>
      </w:r>
      <w:r w:rsidRPr="00EA0110">
        <w:rPr>
          <w:szCs w:val="20"/>
        </w:rPr>
        <w:t>Door het gebruik van analytische cookies kan er bijvoorbeeld worden bijgehouden of een pagina van de website op een correcte wijze laad</w:t>
      </w:r>
      <w:r>
        <w:rPr>
          <w:szCs w:val="20"/>
        </w:rPr>
        <w:t>t. In essentie zijn analytische cookies, cookies die als feedback dienen om de ervaring met de site voor de bezoeker te verbeteren.</w:t>
      </w:r>
    </w:p>
    <w:p w14:paraId="453B3096" w14:textId="77777777" w:rsidR="00BD35A2" w:rsidRPr="00FA08D7" w:rsidRDefault="00BD35A2" w:rsidP="00BD35A2">
      <w:pPr>
        <w:pStyle w:val="Geenafstand"/>
        <w:numPr>
          <w:ilvl w:val="0"/>
          <w:numId w:val="1"/>
        </w:numPr>
        <w:rPr>
          <w:szCs w:val="20"/>
          <w:u w:val="single"/>
        </w:rPr>
      </w:pPr>
      <w:r w:rsidRPr="00FA08D7">
        <w:rPr>
          <w:szCs w:val="20"/>
          <w:u w:val="single"/>
        </w:rPr>
        <w:t>Marketing cookies</w:t>
      </w:r>
    </w:p>
    <w:p w14:paraId="0AC3C05D" w14:textId="13739864" w:rsidR="00BD35A2" w:rsidRDefault="00BD35A2" w:rsidP="00BD35A2">
      <w:pPr>
        <w:pStyle w:val="Geenafstand"/>
        <w:ind w:left="720"/>
        <w:rPr>
          <w:szCs w:val="20"/>
        </w:rPr>
      </w:pPr>
      <w:r>
        <w:rPr>
          <w:szCs w:val="20"/>
        </w:rPr>
        <w:t xml:space="preserve">Deze cookies worden gebruikt om doelgerichte advertenties aan de bezoeker te kunnen tonen. Op het moment dat u een begrip zoekt dat te maken heeft met de diensten die wij verlenen kunt u </w:t>
      </w:r>
      <w:r w:rsidR="008C3D2F">
        <w:rPr>
          <w:szCs w:val="20"/>
        </w:rPr>
        <w:t xml:space="preserve">dan </w:t>
      </w:r>
      <w:r>
        <w:rPr>
          <w:szCs w:val="20"/>
        </w:rPr>
        <w:t xml:space="preserve">een advertentie van ons te zien krijgen. </w:t>
      </w:r>
    </w:p>
    <w:p w14:paraId="12B76968" w14:textId="77777777" w:rsidR="00BD35A2" w:rsidRDefault="00BD35A2" w:rsidP="00BD35A2">
      <w:pPr>
        <w:pStyle w:val="Geenafstand"/>
        <w:rPr>
          <w:szCs w:val="20"/>
        </w:rPr>
      </w:pPr>
    </w:p>
    <w:p w14:paraId="456B64AE" w14:textId="77777777" w:rsidR="008C3D2F" w:rsidRDefault="00BD35A2" w:rsidP="00BD35A2">
      <w:pPr>
        <w:pStyle w:val="Geenafstand"/>
        <w:rPr>
          <w:szCs w:val="20"/>
        </w:rPr>
      </w:pPr>
      <w:r w:rsidRPr="00EA0110">
        <w:rPr>
          <w:szCs w:val="20"/>
        </w:rPr>
        <w:t>Hieronder bieden w</w:t>
      </w:r>
      <w:r>
        <w:rPr>
          <w:szCs w:val="20"/>
        </w:rPr>
        <w:t>ij</w:t>
      </w:r>
      <w:r w:rsidRPr="00EA0110">
        <w:rPr>
          <w:szCs w:val="20"/>
        </w:rPr>
        <w:t xml:space="preserve"> u een overzicht van de cookies die door </w:t>
      </w:r>
      <w:r>
        <w:rPr>
          <w:szCs w:val="20"/>
        </w:rPr>
        <w:t xml:space="preserve">Smart Office </w:t>
      </w:r>
      <w:r w:rsidRPr="00EA0110">
        <w:rPr>
          <w:szCs w:val="20"/>
        </w:rPr>
        <w:t xml:space="preserve">geplaatst worden. Alle cookies zijn gecategoriseerd op basis van hun functie. Deze cookies worden weergegeven met de </w:t>
      </w:r>
      <w:r w:rsidR="008C3D2F">
        <w:rPr>
          <w:szCs w:val="20"/>
        </w:rPr>
        <w:t>daaraan gekoppelde bewaartermijnen.</w:t>
      </w:r>
    </w:p>
    <w:p w14:paraId="2832829E" w14:textId="77777777" w:rsidR="008C3D2F" w:rsidRDefault="008C3D2F" w:rsidP="00BD35A2">
      <w:pPr>
        <w:pStyle w:val="Geenafstand"/>
        <w:rPr>
          <w:szCs w:val="20"/>
        </w:rPr>
      </w:pPr>
    </w:p>
    <w:p w14:paraId="37B4391D" w14:textId="77777777" w:rsidR="008C3D2F" w:rsidRDefault="008C3D2F" w:rsidP="00BD35A2">
      <w:pPr>
        <w:pStyle w:val="Geenafstand"/>
        <w:rPr>
          <w:szCs w:val="20"/>
        </w:rPr>
      </w:pPr>
    </w:p>
    <w:p w14:paraId="21538869" w14:textId="34C9AB0F" w:rsidR="00BD35A2" w:rsidRPr="00EA0110" w:rsidRDefault="00BD35A2" w:rsidP="00BD35A2">
      <w:pPr>
        <w:pStyle w:val="Geenafstand"/>
        <w:rPr>
          <w:szCs w:val="20"/>
        </w:rPr>
      </w:pPr>
      <w:r w:rsidRPr="00EA0110">
        <w:rPr>
          <w:szCs w:val="20"/>
        </w:rPr>
        <w:t xml:space="preserve"> </w:t>
      </w:r>
    </w:p>
    <w:p w14:paraId="1CA4DE84" w14:textId="77777777" w:rsidR="00BD35A2" w:rsidRDefault="00BD35A2" w:rsidP="00BD35A2">
      <w:pPr>
        <w:pStyle w:val="Geenafstand"/>
        <w:rPr>
          <w:szCs w:val="20"/>
        </w:rPr>
      </w:pPr>
    </w:p>
    <w:p w14:paraId="7BF93488" w14:textId="203C91E4" w:rsidR="00BD35A2" w:rsidRDefault="00BD35A2" w:rsidP="00BD35A2">
      <w:pPr>
        <w:pStyle w:val="Geenafstand"/>
        <w:rPr>
          <w:szCs w:val="20"/>
        </w:rPr>
      </w:pPr>
    </w:p>
    <w:p w14:paraId="4EB58A8E" w14:textId="2591424E" w:rsidR="00F2261B" w:rsidRDefault="00F2261B" w:rsidP="00BD35A2">
      <w:pPr>
        <w:pStyle w:val="Geenafstand"/>
        <w:rPr>
          <w:szCs w:val="20"/>
        </w:rPr>
      </w:pPr>
    </w:p>
    <w:p w14:paraId="50A96035" w14:textId="77777777" w:rsidR="00F2261B" w:rsidRDefault="00F2261B" w:rsidP="00BD35A2">
      <w:pPr>
        <w:pStyle w:val="Geenafstand"/>
        <w:rPr>
          <w:szCs w:val="20"/>
        </w:rPr>
      </w:pPr>
    </w:p>
    <w:p w14:paraId="226149A8" w14:textId="77777777" w:rsidR="00BD35A2" w:rsidRDefault="00BD35A2" w:rsidP="00BD35A2">
      <w:pPr>
        <w:pStyle w:val="Geenafstand"/>
        <w:rPr>
          <w:szCs w:val="20"/>
        </w:rPr>
      </w:pPr>
    </w:p>
    <w:p w14:paraId="09537C70" w14:textId="77777777" w:rsidR="00BD35A2" w:rsidRDefault="00BD35A2" w:rsidP="00BD35A2">
      <w:pPr>
        <w:pStyle w:val="Geenafstand"/>
        <w:rPr>
          <w:szCs w:val="20"/>
        </w:rPr>
      </w:pPr>
    </w:p>
    <w:p w14:paraId="62D99653" w14:textId="77777777" w:rsidR="00BD35A2" w:rsidRDefault="00BD35A2" w:rsidP="00BD35A2">
      <w:pPr>
        <w:pStyle w:val="Geenafstand"/>
        <w:rPr>
          <w:szCs w:val="20"/>
        </w:rPr>
      </w:pPr>
    </w:p>
    <w:p w14:paraId="5068CC7D" w14:textId="77777777" w:rsidR="00BD35A2" w:rsidRDefault="00BD35A2" w:rsidP="00BD35A2">
      <w:pPr>
        <w:pStyle w:val="Geenafstand"/>
        <w:rPr>
          <w:szCs w:val="20"/>
        </w:rPr>
      </w:pPr>
    </w:p>
    <w:p w14:paraId="5F79A52F" w14:textId="77777777" w:rsidR="00BD35A2" w:rsidRDefault="00BD35A2" w:rsidP="00BD35A2">
      <w:pPr>
        <w:pStyle w:val="Geenafstand"/>
        <w:rPr>
          <w:szCs w:val="20"/>
        </w:rPr>
      </w:pPr>
    </w:p>
    <w:p w14:paraId="58C2EABE" w14:textId="77777777" w:rsidR="00BD35A2" w:rsidRDefault="00BD35A2" w:rsidP="00BD35A2">
      <w:pPr>
        <w:pStyle w:val="Geenafstand"/>
        <w:rPr>
          <w:szCs w:val="20"/>
        </w:rPr>
      </w:pPr>
    </w:p>
    <w:p w14:paraId="48B45FBA" w14:textId="77777777" w:rsidR="00BD35A2" w:rsidRDefault="00BD35A2" w:rsidP="00BD35A2">
      <w:pPr>
        <w:pStyle w:val="Geenafstand"/>
        <w:rPr>
          <w:szCs w:val="20"/>
        </w:rPr>
      </w:pPr>
    </w:p>
    <w:p w14:paraId="0CEC7EA2" w14:textId="77777777" w:rsidR="00BD35A2" w:rsidRPr="00EA0110" w:rsidRDefault="00BD35A2" w:rsidP="00BD35A2">
      <w:pPr>
        <w:pStyle w:val="Geenafstand"/>
        <w:rPr>
          <w:szCs w:val="20"/>
        </w:rPr>
      </w:pPr>
    </w:p>
    <w:p w14:paraId="67C2B709" w14:textId="49752477" w:rsidR="00BD35A2" w:rsidRPr="00F36D4C" w:rsidRDefault="00BD35A2" w:rsidP="00BD35A2">
      <w:pPr>
        <w:pStyle w:val="Kop3"/>
        <w:numPr>
          <w:ilvl w:val="1"/>
          <w:numId w:val="2"/>
        </w:numPr>
      </w:pPr>
      <w:bookmarkStart w:id="3" w:name="_Toc42848067"/>
      <w:r w:rsidRPr="00F36D4C">
        <w:t xml:space="preserve"> </w:t>
      </w:r>
      <w:bookmarkStart w:id="4" w:name="_Toc74139646"/>
      <w:r w:rsidRPr="00F36D4C">
        <w:t>Noodzakelijk</w:t>
      </w:r>
      <w:bookmarkEnd w:id="3"/>
      <w:r w:rsidRPr="00F36D4C">
        <w:t xml:space="preserve"> cookies</w:t>
      </w:r>
      <w:bookmarkEnd w:id="4"/>
    </w:p>
    <w:p w14:paraId="33F4B83A" w14:textId="0E69D175" w:rsidR="00BD35A2" w:rsidRDefault="00BD35A2" w:rsidP="00BD35A2">
      <w:pPr>
        <w:pStyle w:val="Geenafstand"/>
      </w:pPr>
      <w:r w:rsidRPr="00EA0110">
        <w:t>Noodzakelijke cookies worden gebruikt om bepaalde functies van de website goed te laten werken. Hieronder vind</w:t>
      </w:r>
      <w:r w:rsidR="008C3D2F">
        <w:t>t</w:t>
      </w:r>
      <w:r w:rsidRPr="00EA0110">
        <w:t xml:space="preserve"> </w:t>
      </w:r>
      <w:r>
        <w:t>u</w:t>
      </w:r>
      <w:r w:rsidRPr="00EA0110">
        <w:t xml:space="preserve"> een overzicht met de noodzakelijke cookies die </w:t>
      </w:r>
      <w:r>
        <w:t xml:space="preserve">Smart Office </w:t>
      </w:r>
      <w:r w:rsidR="008C3D2F">
        <w:t>plaats</w:t>
      </w:r>
      <w:r w:rsidRPr="00EA0110">
        <w:t xml:space="preserve">t. Ook wordt de opslagperiode weergegeven.  </w:t>
      </w:r>
    </w:p>
    <w:p w14:paraId="4E4C4862" w14:textId="77777777" w:rsidR="00BD35A2" w:rsidRDefault="00BD35A2" w:rsidP="00BD35A2">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EA0110" w14:paraId="47B2FD4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F81C419"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04CCD86"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D754A5F"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Opslagperiode</w:t>
            </w:r>
          </w:p>
        </w:tc>
      </w:tr>
      <w:tr w:rsidR="00BD35A2" w:rsidRPr="00EA0110" w14:paraId="0C611CB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8AC1DE8" w14:textId="77777777" w:rsidR="00BD35A2" w:rsidRPr="00EA0110" w:rsidRDefault="00BD35A2" w:rsidP="007237D7">
            <w:pPr>
              <w:spacing w:after="0" w:line="240" w:lineRule="auto"/>
              <w:jc w:val="both"/>
              <w:rPr>
                <w:rFonts w:eastAsia="Times New Roman" w:cstheme="minorHAnsi"/>
                <w:sz w:val="20"/>
                <w:szCs w:val="20"/>
                <w:lang w:eastAsia="nl-NL"/>
              </w:rPr>
            </w:pPr>
            <w:r w:rsidRPr="003E1924">
              <w:rPr>
                <w:rFonts w:eastAsia="Times New Roman" w:cstheme="minorHAnsi"/>
                <w:sz w:val="20"/>
                <w:szCs w:val="20"/>
                <w:lang w:eastAsia="nl-NL"/>
              </w:rPr>
              <w:t>CONCRETE5</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E042A31" w14:textId="77777777" w:rsidR="00BD35A2" w:rsidRPr="00EA0110"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Registreert of de gebruiker ingelogd is. Dit maakt het mogelijk om bepaalde delen van de website ontoegankelijk te maken, gebaseerd op de inlogstatus.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D37CA2"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BD35A2" w:rsidRPr="00EA0110" w14:paraId="681B04C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45CA5CC" w14:textId="69CA7777"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Consent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15154A2" w14:textId="24DBF06A"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Registreert of de gebruiker de marketing categorie in de cookiebanner heeft geaccepteerd</w:t>
            </w:r>
            <w:r w:rsidR="00BD35A2">
              <w:rPr>
                <w:rFonts w:eastAsia="Times New Roman" w:cstheme="minorHAnsi"/>
                <w:sz w:val="20"/>
                <w:szCs w:val="20"/>
                <w:lang w:eastAsia="nl-NL"/>
              </w:rPr>
              <w:t xml:space="preserve">.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28964F"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BD35A2" w:rsidRPr="00EA0110" w14:paraId="288A3AD5"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F941DD6" w14:textId="1D34D625"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Frontent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0499421" w14:textId="11C095DC"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Slaat een unieke ID op voor iedere bezoeker</w:t>
            </w:r>
            <w:r w:rsidR="00BD35A2">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1C4735B" w14:textId="66F7D1E9" w:rsidR="00BD35A2" w:rsidRDefault="00284EB9"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BD35A2" w:rsidRPr="00EA0110" w14:paraId="38417BD3"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9FFCFE0" w14:textId="4C822CD8"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test_cookie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5D69DB1" w14:textId="5689BA31" w:rsidR="00BD35A2" w:rsidRDefault="00284EB9"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Controleert of de gebruikte browser cookies ondersteunt</w:t>
            </w:r>
            <w:r w:rsidR="00BD35A2">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56C568E" w14:textId="2351274A" w:rsidR="00BD35A2" w:rsidRDefault="00284EB9"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bl>
    <w:p w14:paraId="43381941" w14:textId="77777777" w:rsidR="00BD35A2" w:rsidRPr="00EA0110" w:rsidRDefault="00BD35A2" w:rsidP="00BD35A2">
      <w:pPr>
        <w:rPr>
          <w:sz w:val="20"/>
          <w:szCs w:val="20"/>
        </w:rPr>
      </w:pPr>
    </w:p>
    <w:p w14:paraId="5A2DB704" w14:textId="5B6926BF" w:rsidR="00BD35A2" w:rsidRPr="00F36D4C" w:rsidRDefault="00BD35A2" w:rsidP="00BD35A2">
      <w:pPr>
        <w:pStyle w:val="Kop3"/>
        <w:numPr>
          <w:ilvl w:val="1"/>
          <w:numId w:val="2"/>
        </w:numPr>
      </w:pPr>
      <w:bookmarkStart w:id="5" w:name="_Toc42848068"/>
      <w:r w:rsidRPr="00F36D4C">
        <w:t xml:space="preserve"> </w:t>
      </w:r>
      <w:bookmarkStart w:id="6" w:name="_Toc74139647"/>
      <w:r w:rsidRPr="00F36D4C">
        <w:t>Analytische cookies</w:t>
      </w:r>
      <w:bookmarkEnd w:id="5"/>
      <w:bookmarkEnd w:id="6"/>
      <w:r w:rsidRPr="00F36D4C">
        <w:t xml:space="preserve"> </w:t>
      </w:r>
    </w:p>
    <w:p w14:paraId="26D2FD94" w14:textId="6ECB3D10" w:rsidR="00BD35A2" w:rsidRPr="00EA0110" w:rsidRDefault="00BD35A2" w:rsidP="00BD35A2">
      <w:pPr>
        <w:pStyle w:val="Geenafstand"/>
        <w:rPr>
          <w:szCs w:val="20"/>
        </w:rPr>
      </w:pPr>
      <w:r w:rsidRPr="00EA0110">
        <w:rPr>
          <w:szCs w:val="20"/>
          <w:lang w:eastAsia="nl-NL"/>
        </w:rPr>
        <w:t xml:space="preserve">Hieronder </w:t>
      </w:r>
      <w:r w:rsidR="008C3D2F">
        <w:rPr>
          <w:szCs w:val="20"/>
          <w:lang w:eastAsia="nl-NL"/>
        </w:rPr>
        <w:t>treft u</w:t>
      </w:r>
      <w:r w:rsidRPr="00EA0110">
        <w:rPr>
          <w:szCs w:val="20"/>
          <w:lang w:eastAsia="nl-NL"/>
        </w:rPr>
        <w:t xml:space="preserve"> een overzicht van de analytische cookies </w:t>
      </w:r>
      <w:r w:rsidR="008C3D2F">
        <w:rPr>
          <w:szCs w:val="20"/>
          <w:lang w:eastAsia="nl-NL"/>
        </w:rPr>
        <w:t>die worden geplaatst</w:t>
      </w:r>
      <w:r>
        <w:rPr>
          <w:szCs w:val="20"/>
          <w:lang w:eastAsia="nl-NL"/>
        </w:rPr>
        <w:t xml:space="preserve"> </w:t>
      </w:r>
      <w:r w:rsidRPr="00EA0110">
        <w:rPr>
          <w:szCs w:val="20"/>
          <w:lang w:eastAsia="nl-NL"/>
        </w:rPr>
        <w:t>en wat de functies zijn van deze cookies.</w:t>
      </w:r>
      <w:r w:rsidRPr="00EA0110">
        <w:rPr>
          <w:szCs w:val="20"/>
        </w:rPr>
        <w:t xml:space="preserve"> Ook wordt de opslagperiode weergegeven.  </w:t>
      </w:r>
    </w:p>
    <w:p w14:paraId="0756EA8A" w14:textId="77777777" w:rsidR="00BD35A2" w:rsidRPr="00EA0110" w:rsidRDefault="00BD35A2" w:rsidP="00BD35A2">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EA0110" w14:paraId="6918F56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2C706675"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F17646D"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F74A633"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Opslagperiode</w:t>
            </w:r>
          </w:p>
        </w:tc>
      </w:tr>
      <w:tr w:rsidR="00BD35A2" w:rsidRPr="00EA0110" w14:paraId="262C0F98"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D8C3D05" w14:textId="77777777" w:rsidR="00BD35A2" w:rsidRPr="009616F4"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_ga</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80DF4A3" w14:textId="77777777" w:rsidR="00BD35A2" w:rsidRPr="009616F4"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Geeft de bezoeker een unieke ID om dat te creëren over de manier waarop de bezoeker de website gebruikt.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A6EC298"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2 jaar </w:t>
            </w:r>
          </w:p>
        </w:tc>
      </w:tr>
      <w:tr w:rsidR="00284EB9" w14:paraId="140130CA" w14:textId="77777777" w:rsidTr="00284EB9">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D75DBB0" w14:textId="77777777"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_ga_#</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D79CEFE" w14:textId="73F5EDB3"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Gebruikt door Google Analytics om data te verzamelen over hoe vaak ee</w:t>
            </w:r>
            <w:r>
              <w:rPr>
                <w:rFonts w:eastAsia="Times New Roman" w:cstheme="minorHAnsi"/>
                <w:sz w:val="20"/>
                <w:szCs w:val="20"/>
                <w:lang w:eastAsia="nl-NL"/>
              </w:rPr>
              <w:t>n gebruiker de website heeft bezocht</w:t>
            </w:r>
            <w:r w:rsidRPr="00284EB9">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506E162" w14:textId="2AC4F268" w:rsidR="00284EB9" w:rsidRPr="00284EB9" w:rsidRDefault="00284EB9" w:rsidP="00B1262E">
            <w:pPr>
              <w:spacing w:after="0" w:line="240" w:lineRule="auto"/>
              <w:jc w:val="both"/>
              <w:rPr>
                <w:rFonts w:eastAsia="Times New Roman" w:cstheme="minorHAnsi"/>
                <w:b/>
                <w:bCs/>
                <w:sz w:val="20"/>
                <w:szCs w:val="20"/>
                <w:lang w:eastAsia="nl-NL"/>
              </w:rPr>
            </w:pPr>
            <w:r w:rsidRPr="00284EB9">
              <w:rPr>
                <w:rFonts w:eastAsia="Times New Roman" w:cstheme="minorHAnsi"/>
                <w:b/>
                <w:bCs/>
                <w:sz w:val="20"/>
                <w:szCs w:val="20"/>
                <w:lang w:eastAsia="nl-NL"/>
              </w:rPr>
              <w:t xml:space="preserve">2 </w:t>
            </w:r>
            <w:r>
              <w:rPr>
                <w:rFonts w:eastAsia="Times New Roman" w:cstheme="minorHAnsi"/>
                <w:b/>
                <w:bCs/>
                <w:sz w:val="20"/>
                <w:szCs w:val="20"/>
                <w:lang w:eastAsia="nl-NL"/>
              </w:rPr>
              <w:t>jaar</w:t>
            </w:r>
          </w:p>
        </w:tc>
      </w:tr>
      <w:tr w:rsidR="00BD35A2" w:rsidRPr="00EA0110" w14:paraId="6478B790"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35F13E9"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_gat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18B9561"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Google Analytics om he aantal bezoekers te verhogen.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EE8BDF"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284EB9" w14:paraId="65717DBE" w14:textId="77777777" w:rsidTr="00284EB9">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E67DE9E" w14:textId="77777777"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_gd#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1D41962" w14:textId="6FC060C0" w:rsidR="00284EB9" w:rsidRPr="00284EB9" w:rsidRDefault="00284EB9"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Niet geclassificeerd</w:t>
            </w:r>
            <w:r w:rsidRPr="00284EB9">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0DE911B" w14:textId="1A93B5CA" w:rsidR="00284EB9" w:rsidRPr="00284EB9" w:rsidRDefault="00284EB9" w:rsidP="00B1262E">
            <w:pPr>
              <w:spacing w:after="0" w:line="240" w:lineRule="auto"/>
              <w:jc w:val="both"/>
              <w:rPr>
                <w:rFonts w:eastAsia="Times New Roman" w:cstheme="minorHAnsi"/>
                <w:b/>
                <w:bCs/>
                <w:sz w:val="20"/>
                <w:szCs w:val="20"/>
                <w:lang w:eastAsia="nl-NL"/>
              </w:rPr>
            </w:pPr>
            <w:r w:rsidRPr="00284EB9">
              <w:rPr>
                <w:rFonts w:eastAsia="Times New Roman" w:cstheme="minorHAnsi"/>
                <w:b/>
                <w:bCs/>
                <w:sz w:val="20"/>
                <w:szCs w:val="20"/>
                <w:lang w:eastAsia="nl-NL"/>
              </w:rPr>
              <w:t>Sessi</w:t>
            </w:r>
            <w:r>
              <w:rPr>
                <w:rFonts w:eastAsia="Times New Roman" w:cstheme="minorHAnsi"/>
                <w:b/>
                <w:bCs/>
                <w:sz w:val="20"/>
                <w:szCs w:val="20"/>
                <w:lang w:eastAsia="nl-NL"/>
              </w:rPr>
              <w:t>e</w:t>
            </w:r>
          </w:p>
        </w:tc>
      </w:tr>
      <w:tr w:rsidR="00BD35A2" w:rsidRPr="00EA0110" w14:paraId="56EEF128"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626E915"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_gid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C86EF9"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Geeft de bezoeker een unieke ID om dat te creëren over de manier waarop de bezoeker de website gebruikt.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55FD9B"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BD35A2" w:rsidRPr="00EA0110" w14:paraId="6484A9A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7A6812C"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_hjAbsoluteSessionInProgress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9B62F34"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Creëert een unieke ID voor de bezoeker om te kijken hoe vaak de website door verschillende bezoekers wordt bezocht.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3DBCE7"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284EB9" w14:paraId="75810049" w14:textId="77777777" w:rsidTr="00284EB9">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A71048B" w14:textId="77777777"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_hjFirstSeen</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CC8434F" w14:textId="4ECCFEB6"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Gebruikt om te bepalen o</w:t>
            </w:r>
            <w:r>
              <w:rPr>
                <w:rFonts w:eastAsia="Times New Roman" w:cstheme="minorHAnsi"/>
                <w:sz w:val="20"/>
                <w:szCs w:val="20"/>
                <w:lang w:eastAsia="nl-NL"/>
              </w:rPr>
              <w:t>f een gebruiker al eerder de website heeft bezocht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9CAD602" w14:textId="633220A4" w:rsidR="00284EB9" w:rsidRPr="00284EB9" w:rsidRDefault="00284EB9" w:rsidP="00B1262E">
            <w:pPr>
              <w:spacing w:after="0" w:line="240" w:lineRule="auto"/>
              <w:jc w:val="both"/>
              <w:rPr>
                <w:rFonts w:eastAsia="Times New Roman" w:cstheme="minorHAnsi"/>
                <w:b/>
                <w:bCs/>
                <w:sz w:val="20"/>
                <w:szCs w:val="20"/>
                <w:lang w:eastAsia="nl-NL"/>
              </w:rPr>
            </w:pPr>
            <w:r w:rsidRPr="00284EB9">
              <w:rPr>
                <w:rFonts w:eastAsia="Times New Roman" w:cstheme="minorHAnsi"/>
                <w:b/>
                <w:bCs/>
                <w:sz w:val="20"/>
                <w:szCs w:val="20"/>
                <w:lang w:eastAsia="nl-NL"/>
              </w:rPr>
              <w:t>1 da</w:t>
            </w:r>
            <w:r>
              <w:rPr>
                <w:rFonts w:eastAsia="Times New Roman" w:cstheme="minorHAnsi"/>
                <w:b/>
                <w:bCs/>
                <w:sz w:val="20"/>
                <w:szCs w:val="20"/>
                <w:lang w:eastAsia="nl-NL"/>
              </w:rPr>
              <w:t>g</w:t>
            </w:r>
          </w:p>
        </w:tc>
      </w:tr>
      <w:tr w:rsidR="00BD35A2" w:rsidRPr="00EA0110" w14:paraId="221669A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06E6827"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9E883F"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Creëert een unieke ID voor de bezoeker om gegevens van het gedrag van de bezoeker te bewaren voor statistieke doeleinden.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DD97D3"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jaar</w:t>
            </w:r>
          </w:p>
        </w:tc>
      </w:tr>
      <w:tr w:rsidR="00BD35A2" w:rsidRPr="00EA0110" w14:paraId="1C2B7FF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0E0B43D"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76F704F"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Creëert een unieke ID voor de bezoeker om gegevens van het gedrag van de bezoeker te bewaren voor statistieke doeleinden.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93472F8"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Persistent </w:t>
            </w:r>
          </w:p>
        </w:tc>
      </w:tr>
      <w:tr w:rsidR="00BD35A2" w:rsidRPr="00EA0110" w14:paraId="73CEF7B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BD9FC54"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_hjInludedInPagevieuwSample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4B2002E" w14:textId="35D72966"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Bepaal</w:t>
            </w:r>
            <w:r w:rsidR="008C3D2F">
              <w:rPr>
                <w:rFonts w:eastAsia="Times New Roman" w:cstheme="minorHAnsi"/>
                <w:sz w:val="20"/>
                <w:szCs w:val="20"/>
                <w:lang w:eastAsia="nl-NL"/>
              </w:rPr>
              <w:t>t</w:t>
            </w:r>
            <w:r>
              <w:rPr>
                <w:rFonts w:eastAsia="Times New Roman" w:cstheme="minorHAnsi"/>
                <w:sz w:val="20"/>
                <w:szCs w:val="20"/>
                <w:lang w:eastAsia="nl-NL"/>
              </w:rPr>
              <w:t xml:space="preserve"> of het bezoekgedrag in een bepaalde statistische tijdelijke aanduiding geplaatst moet worden.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BD9A23"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BD35A2" w:rsidRPr="00EA0110" w14:paraId="50EE4EE6"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6033BB7"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_hjInludedInPagevieuwSample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516D9E3" w14:textId="1E6AE1E9"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Bepaal</w:t>
            </w:r>
            <w:r w:rsidR="008C3D2F">
              <w:rPr>
                <w:rFonts w:eastAsia="Times New Roman" w:cstheme="minorHAnsi"/>
                <w:sz w:val="20"/>
                <w:szCs w:val="20"/>
                <w:lang w:eastAsia="nl-NL"/>
              </w:rPr>
              <w:t>t</w:t>
            </w:r>
            <w:r>
              <w:rPr>
                <w:rFonts w:eastAsia="Times New Roman" w:cstheme="minorHAnsi"/>
                <w:sz w:val="20"/>
                <w:szCs w:val="20"/>
                <w:lang w:eastAsia="nl-NL"/>
              </w:rPr>
              <w:t xml:space="preserve"> of het bezoekgedrag in een bepaalde statistische tijdelijke aanduiding geplaatst moet worden.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8B19D59"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BD35A2" w:rsidRPr="00EA0110" w14:paraId="6CD1F8D4"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155B93A"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_hjTLDTest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0AFC096" w14:textId="440F4D84"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Detecteer</w:t>
            </w:r>
            <w:r w:rsidR="008C3D2F">
              <w:rPr>
                <w:rFonts w:eastAsia="Times New Roman" w:cstheme="minorHAnsi"/>
                <w:sz w:val="20"/>
                <w:szCs w:val="20"/>
                <w:lang w:eastAsia="nl-NL"/>
              </w:rPr>
              <w:t>t</w:t>
            </w:r>
            <w:r>
              <w:rPr>
                <w:rFonts w:eastAsia="Times New Roman" w:cstheme="minorHAnsi"/>
                <w:sz w:val="20"/>
                <w:szCs w:val="20"/>
                <w:lang w:eastAsia="nl-NL"/>
              </w:rPr>
              <w:t xml:space="preserve"> de huidige SEO-rank (</w:t>
            </w:r>
            <w:r w:rsidRPr="00192874">
              <w:rPr>
                <w:rFonts w:eastAsia="Times New Roman" w:cstheme="minorHAnsi"/>
                <w:sz w:val="20"/>
                <w:szCs w:val="20"/>
                <w:lang w:eastAsia="nl-NL"/>
              </w:rPr>
              <w:t>Door bepaalde technische aspecten van de website te verbeteren, zal de positie van je website in zoekmachines verhoogd worden</w:t>
            </w:r>
            <w:r>
              <w:rPr>
                <w:rFonts w:eastAsia="Times New Roman" w:cstheme="minorHAnsi"/>
                <w:sz w:val="20"/>
                <w:szCs w:val="20"/>
                <w:lang w:eastAsia="nl-NL"/>
              </w:rPr>
              <w:t>, dit wordt door de SEO-rank aangegeven) voor de website. Dit is een service van een derde partij.</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17BFE27"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284EB9" w14:paraId="70A20BC3" w14:textId="77777777" w:rsidTr="00284EB9">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80D94FA" w14:textId="77777777"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AnalyticsSyncHistory</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C190A3E" w14:textId="119242FF" w:rsidR="00284EB9" w:rsidRPr="00284EB9" w:rsidRDefault="00284EB9" w:rsidP="00B1262E">
            <w:pPr>
              <w:spacing w:after="0" w:line="240" w:lineRule="auto"/>
              <w:jc w:val="both"/>
              <w:rPr>
                <w:rFonts w:eastAsia="Times New Roman" w:cstheme="minorHAnsi"/>
                <w:sz w:val="20"/>
                <w:szCs w:val="20"/>
                <w:lang w:eastAsia="nl-NL"/>
              </w:rPr>
            </w:pPr>
            <w:r w:rsidRPr="00284EB9">
              <w:rPr>
                <w:rFonts w:eastAsia="Times New Roman" w:cstheme="minorHAnsi"/>
                <w:sz w:val="20"/>
                <w:szCs w:val="20"/>
                <w:lang w:eastAsia="nl-NL"/>
              </w:rPr>
              <w:t>Gebruikt in verband met data-synchronizatie met de services van derde partijen</w:t>
            </w:r>
            <w:r>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7AADB0A" w14:textId="1BEAB44D" w:rsidR="00284EB9" w:rsidRPr="00284EB9" w:rsidRDefault="00284EB9" w:rsidP="00B1262E">
            <w:pPr>
              <w:spacing w:after="0" w:line="240" w:lineRule="auto"/>
              <w:jc w:val="both"/>
              <w:rPr>
                <w:rFonts w:eastAsia="Times New Roman" w:cstheme="minorHAnsi"/>
                <w:b/>
                <w:bCs/>
                <w:sz w:val="20"/>
                <w:szCs w:val="20"/>
                <w:lang w:eastAsia="nl-NL"/>
              </w:rPr>
            </w:pPr>
            <w:r w:rsidRPr="00284EB9">
              <w:rPr>
                <w:rFonts w:eastAsia="Times New Roman" w:cstheme="minorHAnsi"/>
                <w:b/>
                <w:bCs/>
                <w:sz w:val="20"/>
                <w:szCs w:val="20"/>
                <w:lang w:eastAsia="nl-NL"/>
              </w:rPr>
              <w:t>29 da</w:t>
            </w:r>
            <w:r>
              <w:rPr>
                <w:rFonts w:eastAsia="Times New Roman" w:cstheme="minorHAnsi"/>
                <w:b/>
                <w:bCs/>
                <w:sz w:val="20"/>
                <w:szCs w:val="20"/>
                <w:lang w:eastAsia="nl-NL"/>
              </w:rPr>
              <w:t>gen</w:t>
            </w:r>
          </w:p>
        </w:tc>
      </w:tr>
    </w:tbl>
    <w:p w14:paraId="06BCFDE3" w14:textId="2CCDADDD" w:rsidR="00BD35A2" w:rsidRDefault="00BD35A2" w:rsidP="00BD35A2">
      <w:pPr>
        <w:rPr>
          <w:lang w:eastAsia="nl-NL"/>
        </w:rPr>
      </w:pPr>
    </w:p>
    <w:p w14:paraId="6993C6B5" w14:textId="653AFC45" w:rsidR="00F2261B" w:rsidRDefault="00F2261B" w:rsidP="00BD35A2">
      <w:pPr>
        <w:rPr>
          <w:lang w:eastAsia="nl-NL"/>
        </w:rPr>
      </w:pPr>
    </w:p>
    <w:p w14:paraId="22ECE033" w14:textId="77777777" w:rsidR="00F2261B" w:rsidRDefault="00F2261B" w:rsidP="00BD35A2">
      <w:pPr>
        <w:rPr>
          <w:lang w:eastAsia="nl-NL"/>
        </w:rPr>
      </w:pPr>
    </w:p>
    <w:p w14:paraId="130BFFC2" w14:textId="4E5F7B62" w:rsidR="00B066E8" w:rsidRDefault="00B066E8" w:rsidP="00BD35A2">
      <w:pPr>
        <w:rPr>
          <w:lang w:eastAsia="nl-NL"/>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F2261B" w14:paraId="33A2206E"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82C2839"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Collect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10FF923" w14:textId="77777777" w:rsidR="00F2261B" w:rsidRDefault="00F2261B" w:rsidP="00B1262E">
            <w:pPr>
              <w:spacing w:after="0" w:line="240" w:lineRule="auto"/>
              <w:jc w:val="both"/>
              <w:rPr>
                <w:rFonts w:eastAsia="Times New Roman" w:cstheme="minorHAnsi"/>
                <w:sz w:val="20"/>
                <w:szCs w:val="20"/>
                <w:lang w:eastAsia="nl-NL"/>
              </w:rPr>
            </w:pPr>
            <w:r w:rsidRPr="0049418A">
              <w:rPr>
                <w:rFonts w:eastAsia="Times New Roman" w:cstheme="minorHAnsi"/>
                <w:sz w:val="20"/>
                <w:szCs w:val="20"/>
                <w:lang w:eastAsia="nl-NL"/>
              </w:rPr>
              <w:t xml:space="preserve">Wordt gebruikt om gegevens naar Google te verzenden. Analyses over het apparaat van de bezoeker en het gedrag. Volgt de bezoeker over </w:t>
            </w:r>
            <w:r>
              <w:rPr>
                <w:rFonts w:eastAsia="Times New Roman" w:cstheme="minorHAnsi"/>
                <w:sz w:val="20"/>
                <w:szCs w:val="20"/>
                <w:lang w:eastAsia="nl-NL"/>
              </w:rPr>
              <w:t>andere toestellen en marktkanalen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CD572CE"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2261B" w14:paraId="20EFDBBD"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DC2DC66"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TawkConnectionTime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78E16FC"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Zorgt ervoor dat de bezoeker herkend wordt om de chatbox functie te optimaliseren.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114AAF8"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58DF99E1" w14:textId="77777777" w:rsidR="00B066E8" w:rsidRDefault="00B066E8" w:rsidP="00BD35A2">
      <w:pPr>
        <w:rPr>
          <w:lang w:eastAsia="nl-NL"/>
        </w:rPr>
      </w:pPr>
    </w:p>
    <w:p w14:paraId="347C6099" w14:textId="5AD6FD27" w:rsidR="00A44539" w:rsidRPr="00A44539" w:rsidRDefault="00A44539" w:rsidP="00A44539">
      <w:pPr>
        <w:spacing w:after="0"/>
        <w:jc w:val="both"/>
        <w:rPr>
          <w:rFonts w:cstheme="minorHAnsi"/>
          <w:sz w:val="20"/>
          <w:szCs w:val="20"/>
          <w:lang w:eastAsia="nl-NL"/>
        </w:rPr>
      </w:pPr>
      <w:r w:rsidRPr="00A44539">
        <w:rPr>
          <w:rFonts w:cstheme="minorHAnsi"/>
          <w:sz w:val="20"/>
          <w:szCs w:val="20"/>
          <w:lang w:eastAsia="nl-NL"/>
        </w:rPr>
        <w:t>Wat betreft het gebruik van Google Analytics, zouden wij graag nog een aantal punten willen aanstippen. Allereerst is het zo dat wij Google Analytics op een privacy vriendelijke manier toepassen. Dit betekent dat wij de volgende zaken hebben geregeld:</w:t>
      </w:r>
    </w:p>
    <w:p w14:paraId="04BAAA99" w14:textId="082F5281" w:rsidR="00A44539" w:rsidRPr="00A44539" w:rsidRDefault="00A44539" w:rsidP="00A44539">
      <w:pPr>
        <w:spacing w:after="0"/>
        <w:jc w:val="both"/>
        <w:rPr>
          <w:rFonts w:cstheme="minorHAnsi"/>
          <w:sz w:val="20"/>
          <w:szCs w:val="20"/>
          <w:lang w:eastAsia="nl-NL"/>
        </w:rPr>
      </w:pPr>
    </w:p>
    <w:p w14:paraId="02A7F296" w14:textId="77777777" w:rsidR="00B066E8" w:rsidRDefault="00B066E8" w:rsidP="00B066E8">
      <w:pPr>
        <w:pStyle w:val="Lijstalinea"/>
        <w:numPr>
          <w:ilvl w:val="0"/>
          <w:numId w:val="1"/>
        </w:numPr>
        <w:spacing w:after="0" w:line="256" w:lineRule="auto"/>
        <w:jc w:val="both"/>
        <w:rPr>
          <w:rFonts w:cstheme="minorHAnsi"/>
          <w:sz w:val="20"/>
          <w:szCs w:val="20"/>
          <w:lang w:eastAsia="nl-NL"/>
        </w:rPr>
      </w:pPr>
      <w:r>
        <w:rPr>
          <w:rFonts w:cstheme="minorHAnsi"/>
          <w:sz w:val="20"/>
          <w:szCs w:val="20"/>
          <w:lang w:eastAsia="nl-NL"/>
        </w:rPr>
        <w:t xml:space="preserve">We hebben een verwerkersovereenkomst gesloten met Google; </w:t>
      </w:r>
    </w:p>
    <w:p w14:paraId="00120517" w14:textId="77777777" w:rsidR="00B066E8" w:rsidRDefault="00B066E8" w:rsidP="00B066E8">
      <w:pPr>
        <w:pStyle w:val="Lijstalinea"/>
        <w:numPr>
          <w:ilvl w:val="0"/>
          <w:numId w:val="1"/>
        </w:numPr>
        <w:spacing w:after="0" w:line="256" w:lineRule="auto"/>
        <w:jc w:val="both"/>
        <w:rPr>
          <w:rFonts w:cstheme="minorHAnsi"/>
          <w:sz w:val="20"/>
          <w:szCs w:val="20"/>
          <w:lang w:eastAsia="nl-NL"/>
        </w:rPr>
      </w:pPr>
      <w:r>
        <w:rPr>
          <w:rFonts w:cstheme="minorHAnsi"/>
          <w:sz w:val="20"/>
          <w:szCs w:val="20"/>
          <w:lang w:eastAsia="nl-NL"/>
        </w:rPr>
        <w:t>Het delen van gegevens met derden gebeurt te allen tijde geanonimiseerd binnen Google Analytics;</w:t>
      </w:r>
    </w:p>
    <w:p w14:paraId="4E59F75C" w14:textId="77777777" w:rsidR="00B066E8" w:rsidRDefault="00B066E8" w:rsidP="00B066E8">
      <w:pPr>
        <w:pStyle w:val="Lijstalinea"/>
        <w:numPr>
          <w:ilvl w:val="0"/>
          <w:numId w:val="1"/>
        </w:numPr>
        <w:spacing w:after="0" w:line="256" w:lineRule="auto"/>
        <w:jc w:val="both"/>
        <w:rPr>
          <w:rFonts w:cstheme="minorHAnsi"/>
          <w:sz w:val="20"/>
          <w:szCs w:val="20"/>
          <w:lang w:eastAsia="nl-NL"/>
        </w:rPr>
      </w:pPr>
      <w:r>
        <w:rPr>
          <w:rFonts w:cstheme="minorHAnsi"/>
          <w:sz w:val="20"/>
          <w:szCs w:val="20"/>
          <w:lang w:eastAsia="nl-NL"/>
        </w:rPr>
        <w:t>We maken geen gebruik van andere Google diensten via Google Analytics cookies.</w:t>
      </w:r>
    </w:p>
    <w:p w14:paraId="3761EDC4" w14:textId="2354FE20" w:rsidR="00A44539" w:rsidRPr="00A44539" w:rsidRDefault="00A44539" w:rsidP="00A44539">
      <w:pPr>
        <w:spacing w:after="0"/>
        <w:jc w:val="both"/>
        <w:rPr>
          <w:rFonts w:cstheme="minorHAnsi"/>
          <w:sz w:val="20"/>
          <w:szCs w:val="20"/>
          <w:lang w:eastAsia="nl-NL"/>
        </w:rPr>
      </w:pPr>
    </w:p>
    <w:p w14:paraId="085B4303" w14:textId="4A8B61F7" w:rsidR="00A44539" w:rsidRDefault="00A44539" w:rsidP="00A44539">
      <w:pPr>
        <w:pStyle w:val="HTML-voorafopgemaakt"/>
        <w:jc w:val="both"/>
        <w:rPr>
          <w:rFonts w:asciiTheme="minorHAnsi" w:hAnsiTheme="minorHAnsi" w:cstheme="minorHAnsi"/>
        </w:rPr>
      </w:pPr>
      <w:bookmarkStart w:id="7" w:name="_Hlk54099701"/>
      <w:r w:rsidRPr="00A44539">
        <w:rPr>
          <w:rFonts w:asciiTheme="minorHAnsi" w:hAnsiTheme="minorHAnsi" w:cstheme="minorHAnsi"/>
        </w:rPr>
        <w:t>De informatie wordt verzameld en vervolgens getransporteerd naar Google LLC in de Verenigde Staten van Amerika (en aldaar opgeslagen op servers van Google). Aangezien in deze situatie de betrokken persoonsgegevens worden overgedragen aan een organisatie buiten de EER, zullen we ervoor zorgen dat passende maatregelen worden genomen om een ​​adequaat niveau van bescherming van uw persoonsgegevens te waarborgen in overeenstemming met de toepasselijke wetgeving inzake gegevensbescherming. In het algemeen zullen we de standaard</w:t>
      </w:r>
      <w:r>
        <w:rPr>
          <w:rFonts w:asciiTheme="minorHAnsi" w:hAnsiTheme="minorHAnsi" w:cstheme="minorHAnsi"/>
        </w:rPr>
        <w:t xml:space="preserve"> </w:t>
      </w:r>
      <w:r w:rsidRPr="00A44539">
        <w:rPr>
          <w:rFonts w:asciiTheme="minorHAnsi" w:hAnsiTheme="minorHAnsi" w:cstheme="minorHAnsi"/>
        </w:rPr>
        <w:t>contract</w:t>
      </w:r>
      <w:r>
        <w:rPr>
          <w:rFonts w:asciiTheme="minorHAnsi" w:hAnsiTheme="minorHAnsi" w:cstheme="minorHAnsi"/>
        </w:rPr>
        <w:t>s</w:t>
      </w:r>
      <w:r w:rsidRPr="00A44539">
        <w:rPr>
          <w:rFonts w:asciiTheme="minorHAnsi" w:hAnsiTheme="minorHAnsi" w:cstheme="minorHAnsi"/>
        </w:rPr>
        <w:t>bepalingen (zoals goedgekeurd door de Europese Commissie) aangaan met de ontvanger. Voor meer informatie over de gegevensverwerking in het kader van Google Analytics</w:t>
      </w:r>
      <w:r w:rsidR="001D234A">
        <w:rPr>
          <w:rFonts w:asciiTheme="minorHAnsi" w:hAnsiTheme="minorHAnsi" w:cstheme="minorHAnsi"/>
        </w:rPr>
        <w:t xml:space="preserve">: </w:t>
      </w:r>
      <w:r w:rsidR="001D234A" w:rsidRPr="001D234A">
        <w:rPr>
          <w:rFonts w:asciiTheme="minorHAnsi" w:hAnsiTheme="minorHAnsi" w:cstheme="minorHAnsi"/>
        </w:rPr>
        <w:t xml:space="preserve">lees </w:t>
      </w:r>
      <w:hyperlink r:id="rId9" w:history="1">
        <w:r w:rsidR="001D234A" w:rsidRPr="001D234A">
          <w:rPr>
            <w:rStyle w:val="Hyperlink"/>
            <w:rFonts w:asciiTheme="minorHAnsi" w:hAnsiTheme="minorHAnsi" w:cstheme="minorHAnsi"/>
          </w:rPr>
          <w:t>Google's privacybeleid</w:t>
        </w:r>
      </w:hyperlink>
      <w:r w:rsidR="001D234A" w:rsidRPr="001D234A">
        <w:rPr>
          <w:rFonts w:asciiTheme="minorHAnsi" w:hAnsiTheme="minorHAnsi" w:cstheme="minorHAnsi"/>
        </w:rPr>
        <w:t>, evenals</w:t>
      </w:r>
      <w:r w:rsidR="001D234A">
        <w:rPr>
          <w:rFonts w:asciiTheme="minorHAnsi" w:hAnsiTheme="minorHAnsi" w:cstheme="minorHAnsi"/>
        </w:rPr>
        <w:t xml:space="preserve"> het</w:t>
      </w:r>
      <w:r w:rsidR="001D234A" w:rsidRPr="001D234A">
        <w:rPr>
          <w:rFonts w:asciiTheme="minorHAnsi" w:hAnsiTheme="minorHAnsi" w:cstheme="minorHAnsi"/>
        </w:rPr>
        <w:t xml:space="preserve"> </w:t>
      </w:r>
      <w:hyperlink r:id="rId10" w:history="1">
        <w:r w:rsidR="001D234A" w:rsidRPr="001D234A">
          <w:rPr>
            <w:rStyle w:val="Hyperlink"/>
            <w:rFonts w:asciiTheme="minorHAnsi" w:hAnsiTheme="minorHAnsi" w:cstheme="minorHAnsi"/>
          </w:rPr>
          <w:t>privacybeleid van Google Analytics</w:t>
        </w:r>
      </w:hyperlink>
      <w:r w:rsidR="001D234A" w:rsidRPr="001D234A">
        <w:rPr>
          <w:rFonts w:asciiTheme="minorHAnsi" w:hAnsiTheme="minorHAnsi" w:cstheme="minorHAnsi"/>
        </w:rPr>
        <w:t>.</w:t>
      </w:r>
    </w:p>
    <w:bookmarkEnd w:id="7"/>
    <w:p w14:paraId="228E309A" w14:textId="43EB4DAD" w:rsidR="001D234A" w:rsidRDefault="001D234A" w:rsidP="00A44539">
      <w:pPr>
        <w:pStyle w:val="HTML-voorafopgemaakt"/>
        <w:jc w:val="both"/>
        <w:rPr>
          <w:rFonts w:asciiTheme="minorHAnsi" w:hAnsiTheme="minorHAnsi" w:cstheme="minorHAnsi"/>
        </w:rPr>
      </w:pPr>
    </w:p>
    <w:p w14:paraId="53AC4C57" w14:textId="151F2E13" w:rsidR="0040515C" w:rsidRPr="00B066E8" w:rsidRDefault="001D234A" w:rsidP="00A44539">
      <w:pPr>
        <w:pStyle w:val="HTML-voorafopgemaakt"/>
        <w:jc w:val="both"/>
        <w:rPr>
          <w:rFonts w:asciiTheme="minorHAnsi" w:hAnsiTheme="minorHAnsi" w:cstheme="minorHAnsi"/>
          <w:color w:val="0563C1" w:themeColor="hyperlink"/>
          <w:u w:val="single"/>
        </w:rPr>
      </w:pPr>
      <w:r>
        <w:rPr>
          <w:rFonts w:asciiTheme="minorHAnsi" w:hAnsiTheme="minorHAnsi" w:cstheme="minorHAnsi"/>
        </w:rPr>
        <w:t xml:space="preserve">Wilt u ervoor zorgen dat Google Analytics cookies niet op uw apparaten geplaatst worden bij het bezoeken van onze website? </w:t>
      </w:r>
      <w:hyperlink r:id="rId11" w:history="1">
        <w:r w:rsidRPr="001D234A">
          <w:rPr>
            <w:rStyle w:val="Hyperlink"/>
            <w:rFonts w:asciiTheme="minorHAnsi" w:hAnsiTheme="minorHAnsi" w:cstheme="minorHAnsi"/>
          </w:rPr>
          <w:t>Download en installeer dan de Google Anaytics Opt-out Browser Add-on.</w:t>
        </w:r>
      </w:hyperlink>
    </w:p>
    <w:p w14:paraId="0EA5C4F4" w14:textId="7461C50A" w:rsidR="00A44539" w:rsidRDefault="00A44539" w:rsidP="00A44539">
      <w:pPr>
        <w:spacing w:after="0"/>
        <w:rPr>
          <w:lang w:eastAsia="nl-NL"/>
        </w:rPr>
      </w:pPr>
    </w:p>
    <w:p w14:paraId="65D0F988" w14:textId="77777777" w:rsidR="00F2261B" w:rsidRDefault="00F2261B" w:rsidP="00A44539">
      <w:pPr>
        <w:spacing w:after="0"/>
        <w:rPr>
          <w:lang w:eastAsia="nl-NL"/>
        </w:rPr>
      </w:pPr>
      <w:bookmarkStart w:id="8" w:name="_Hlk74139623"/>
    </w:p>
    <w:p w14:paraId="1B64A13E" w14:textId="79C6B117" w:rsidR="00BD35A2" w:rsidRPr="00F36D4C" w:rsidRDefault="00BD35A2" w:rsidP="00BD35A2">
      <w:pPr>
        <w:pStyle w:val="Kop3"/>
        <w:numPr>
          <w:ilvl w:val="1"/>
          <w:numId w:val="2"/>
        </w:numPr>
      </w:pPr>
      <w:bookmarkStart w:id="9" w:name="_Toc42848069"/>
      <w:r w:rsidRPr="00F36D4C">
        <w:t xml:space="preserve"> </w:t>
      </w:r>
      <w:bookmarkStart w:id="10" w:name="_Toc74139648"/>
      <w:r w:rsidRPr="00F36D4C">
        <w:t>Marketingcookies</w:t>
      </w:r>
      <w:bookmarkEnd w:id="9"/>
      <w:bookmarkEnd w:id="10"/>
    </w:p>
    <w:bookmarkEnd w:id="8"/>
    <w:p w14:paraId="7E8A8EB4" w14:textId="2571AF2D" w:rsidR="00BD35A2" w:rsidRDefault="001D234A" w:rsidP="00BD35A2">
      <w:pPr>
        <w:pStyle w:val="Geenafstand"/>
        <w:rPr>
          <w:szCs w:val="20"/>
        </w:rPr>
      </w:pPr>
      <w:r>
        <w:rPr>
          <w:szCs w:val="20"/>
        </w:rPr>
        <w:t>Op de pagina h</w:t>
      </w:r>
      <w:r w:rsidR="00BD35A2" w:rsidRPr="00EA0110">
        <w:rPr>
          <w:szCs w:val="20"/>
        </w:rPr>
        <w:t xml:space="preserve">ieronder </w:t>
      </w:r>
      <w:r w:rsidR="008C3D2F">
        <w:rPr>
          <w:szCs w:val="20"/>
        </w:rPr>
        <w:t>treft u</w:t>
      </w:r>
      <w:r w:rsidR="00BD35A2" w:rsidRPr="00EA0110">
        <w:rPr>
          <w:szCs w:val="20"/>
        </w:rPr>
        <w:t xml:space="preserve"> een overzicht van de marketingcookies waar </w:t>
      </w:r>
      <w:r w:rsidR="00BD35A2">
        <w:rPr>
          <w:szCs w:val="20"/>
        </w:rPr>
        <w:t>Smart Office</w:t>
      </w:r>
      <w:r w:rsidR="008C3D2F">
        <w:rPr>
          <w:szCs w:val="20"/>
        </w:rPr>
        <w:t xml:space="preserve"> </w:t>
      </w:r>
      <w:r w:rsidR="00BD35A2" w:rsidRPr="00EA0110">
        <w:rPr>
          <w:szCs w:val="20"/>
        </w:rPr>
        <w:t xml:space="preserve">gebruik van maakt en wat de </w:t>
      </w:r>
      <w:r w:rsidR="008C3D2F">
        <w:rPr>
          <w:szCs w:val="20"/>
        </w:rPr>
        <w:t>functies van deze cookies zijn</w:t>
      </w:r>
      <w:r w:rsidR="00BD35A2" w:rsidRPr="00EA0110">
        <w:rPr>
          <w:szCs w:val="20"/>
        </w:rPr>
        <w:t>. Ook wordt de opslagperiode weergegeven.</w:t>
      </w:r>
    </w:p>
    <w:p w14:paraId="247A1B0B" w14:textId="7B6C43BE" w:rsidR="001D234A" w:rsidRDefault="001D234A" w:rsidP="00BD35A2">
      <w:pPr>
        <w:pStyle w:val="Geenafstand"/>
        <w:rPr>
          <w:szCs w:val="20"/>
        </w:rPr>
      </w:pPr>
    </w:p>
    <w:p w14:paraId="036FCC8F" w14:textId="77777777" w:rsidR="001D234A" w:rsidRPr="00EA0110" w:rsidRDefault="001D234A" w:rsidP="00BD35A2">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EA0110" w14:paraId="343EE09A"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7CB4E931"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362E7CC"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46365A2"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Opslagperiode</w:t>
            </w:r>
          </w:p>
        </w:tc>
      </w:tr>
      <w:tr w:rsidR="00BD35A2" w:rsidRPr="00EA0110" w14:paraId="5BA321A1"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B3B4B3C"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_fbp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CC22E16"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door facebook om een serie van reclame of geadverteerde producten van derde partijen te kunnen versturen.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06EF469"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3 maanden</w:t>
            </w:r>
          </w:p>
        </w:tc>
      </w:tr>
      <w:tr w:rsidR="00A34F1B" w14:paraId="7876E5D5" w14:textId="77777777" w:rsidTr="00A34F1B">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0849D3B" w14:textId="77777777" w:rsidR="00A34F1B" w:rsidRPr="00A34F1B" w:rsidRDefault="00A34F1B" w:rsidP="00B1262E">
            <w:pPr>
              <w:spacing w:after="0" w:line="240" w:lineRule="auto"/>
              <w:jc w:val="both"/>
              <w:rPr>
                <w:rFonts w:eastAsia="Times New Roman" w:cstheme="minorHAnsi"/>
                <w:sz w:val="20"/>
                <w:szCs w:val="20"/>
                <w:lang w:eastAsia="nl-NL"/>
              </w:rPr>
            </w:pPr>
            <w:r w:rsidRPr="00A34F1B">
              <w:rPr>
                <w:rFonts w:eastAsia="Times New Roman" w:cstheme="minorHAnsi"/>
                <w:sz w:val="20"/>
                <w:szCs w:val="20"/>
                <w:lang w:eastAsia="nl-NL"/>
              </w:rPr>
              <w:t>_gaexp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A909961" w14:textId="32AA739B" w:rsidR="00A34F1B" w:rsidRPr="00A34F1B" w:rsidRDefault="00A34F1B" w:rsidP="00B1262E">
            <w:pPr>
              <w:spacing w:after="0" w:line="240" w:lineRule="auto"/>
              <w:jc w:val="both"/>
              <w:rPr>
                <w:rFonts w:eastAsia="Times New Roman" w:cstheme="minorHAnsi"/>
                <w:sz w:val="20"/>
                <w:szCs w:val="20"/>
                <w:lang w:eastAsia="nl-NL"/>
              </w:rPr>
            </w:pPr>
            <w:r w:rsidRPr="00A34F1B">
              <w:rPr>
                <w:rFonts w:eastAsia="Times New Roman" w:cstheme="minorHAnsi"/>
                <w:sz w:val="20"/>
                <w:szCs w:val="20"/>
                <w:lang w:eastAsia="nl-NL"/>
              </w:rPr>
              <w:t>Gebruikt door Google Analytics om te bepalen of een be</w:t>
            </w:r>
            <w:r>
              <w:rPr>
                <w:rFonts w:eastAsia="Times New Roman" w:cstheme="minorHAnsi"/>
                <w:sz w:val="20"/>
                <w:szCs w:val="20"/>
                <w:lang w:eastAsia="nl-NL"/>
              </w:rPr>
              <w:t>zoeker bij hun marketing algoritme is betrokken.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858F9E1" w14:textId="35A8AB2B" w:rsidR="00A34F1B" w:rsidRPr="00A34F1B" w:rsidRDefault="00A34F1B" w:rsidP="00B1262E">
            <w:pPr>
              <w:spacing w:after="0" w:line="240" w:lineRule="auto"/>
              <w:jc w:val="both"/>
              <w:rPr>
                <w:rFonts w:eastAsia="Times New Roman" w:cstheme="minorHAnsi"/>
                <w:b/>
                <w:bCs/>
                <w:sz w:val="20"/>
                <w:szCs w:val="20"/>
                <w:lang w:eastAsia="nl-NL"/>
              </w:rPr>
            </w:pPr>
            <w:r w:rsidRPr="00A34F1B">
              <w:rPr>
                <w:rFonts w:eastAsia="Times New Roman" w:cstheme="minorHAnsi"/>
                <w:b/>
                <w:bCs/>
                <w:sz w:val="20"/>
                <w:szCs w:val="20"/>
                <w:lang w:eastAsia="nl-NL"/>
              </w:rPr>
              <w:t>33 da</w:t>
            </w:r>
            <w:r>
              <w:rPr>
                <w:rFonts w:eastAsia="Times New Roman" w:cstheme="minorHAnsi"/>
                <w:b/>
                <w:bCs/>
                <w:sz w:val="20"/>
                <w:szCs w:val="20"/>
                <w:lang w:eastAsia="nl-NL"/>
              </w:rPr>
              <w:t>gen</w:t>
            </w:r>
          </w:p>
        </w:tc>
      </w:tr>
      <w:tr w:rsidR="00BD35A2" w:rsidRPr="00EA0110" w14:paraId="10399E96"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C4E1441"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_gcl_au</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6BB144"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Gebruikt door Google AdSense om te experimenteren met adverteer efficiëntie op verschillende websites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07C6BA0"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3 maanden</w:t>
            </w:r>
          </w:p>
        </w:tc>
      </w:tr>
      <w:tr w:rsidR="00BD35A2" w:rsidRPr="00EA0110" w14:paraId="0DEBF6F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D85A295"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_uetsid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ABAE98C" w14:textId="5914A1C9"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Verzamel</w:t>
            </w:r>
            <w:r w:rsidR="008C3D2F">
              <w:rPr>
                <w:rFonts w:eastAsia="Times New Roman" w:cstheme="minorHAnsi"/>
                <w:sz w:val="20"/>
                <w:szCs w:val="20"/>
                <w:lang w:eastAsia="nl-NL"/>
              </w:rPr>
              <w:t>t</w:t>
            </w:r>
            <w:r>
              <w:rPr>
                <w:rFonts w:eastAsia="Times New Roman" w:cstheme="minorHAnsi"/>
                <w:sz w:val="20"/>
                <w:szCs w:val="20"/>
                <w:lang w:eastAsia="nl-NL"/>
              </w:rPr>
              <w:t xml:space="preserve"> gegevens over het gedrag van de bezoeker over verschillende sites, zodat er meer relevante reclames gemaakt kunnen worden in plaats van het vaker tonen van dezelfde reclame.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F9E7B45"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BD35A2" w:rsidRPr="00EA0110" w14:paraId="0F7F90C2"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06EF11F"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_uetsid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B25085B" w14:textId="274CF7B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Verzamel</w:t>
            </w:r>
            <w:r w:rsidR="008C3D2F">
              <w:rPr>
                <w:rFonts w:eastAsia="Times New Roman" w:cstheme="minorHAnsi"/>
                <w:sz w:val="20"/>
                <w:szCs w:val="20"/>
                <w:lang w:eastAsia="nl-NL"/>
              </w:rPr>
              <w:t>t</w:t>
            </w:r>
            <w:r>
              <w:rPr>
                <w:rFonts w:eastAsia="Times New Roman" w:cstheme="minorHAnsi"/>
                <w:sz w:val="20"/>
                <w:szCs w:val="20"/>
                <w:lang w:eastAsia="nl-NL"/>
              </w:rPr>
              <w:t xml:space="preserve"> gegevens over het gedrag van de bezoeker over verschillende sites, om reclame te maken op basis van de behoeften van de bezoeker.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BE5995"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BD35A2" w:rsidRPr="00EA0110" w14:paraId="73BACF0F"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BE11DF9"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_uetsid_exp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6479579" w14:textId="77777777" w:rsidR="00BD35A2" w:rsidRPr="002D185A"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Bevat de vervaldatum voor de cookie met de overeenkomende naam (de twee bovenstaande cookies).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33E2FC1"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735E22FC" w14:textId="2585A26F" w:rsidR="0040515C" w:rsidRDefault="0040515C" w:rsidP="00BD35A2">
      <w:pPr>
        <w:pStyle w:val="Geenafstand"/>
        <w:rPr>
          <w:szCs w:val="20"/>
        </w:rPr>
      </w:pPr>
    </w:p>
    <w:p w14:paraId="12B54B60" w14:textId="00B99D3A" w:rsidR="00F2261B" w:rsidRDefault="00F2261B" w:rsidP="00BD35A2">
      <w:pPr>
        <w:pStyle w:val="Geenafstand"/>
        <w:rPr>
          <w:szCs w:val="20"/>
        </w:rPr>
      </w:pPr>
    </w:p>
    <w:p w14:paraId="6BD167D9" w14:textId="5B89EF5C" w:rsidR="00F2261B" w:rsidRDefault="00F2261B" w:rsidP="00BD35A2">
      <w:pPr>
        <w:pStyle w:val="Geenafstand"/>
        <w:rPr>
          <w:szCs w:val="20"/>
        </w:rPr>
      </w:pPr>
    </w:p>
    <w:p w14:paraId="55B087A5" w14:textId="70509C01" w:rsidR="00F2261B" w:rsidRDefault="00F2261B" w:rsidP="00BD35A2">
      <w:pPr>
        <w:pStyle w:val="Geenafstand"/>
        <w:rPr>
          <w:szCs w:val="20"/>
        </w:rPr>
      </w:pPr>
    </w:p>
    <w:p w14:paraId="5F7DD51D" w14:textId="77777777" w:rsidR="00F2261B" w:rsidRDefault="00F2261B" w:rsidP="00BD35A2">
      <w:pPr>
        <w:pStyle w:val="Geenafstand"/>
        <w:rPr>
          <w:szCs w:val="20"/>
        </w:rPr>
      </w:pPr>
    </w:p>
    <w:p w14:paraId="7794E03C" w14:textId="77777777" w:rsidR="0040515C" w:rsidRDefault="0040515C" w:rsidP="00BD35A2">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F2261B" w14:paraId="1E9F52C0"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96151E9"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_uetvid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59013AA"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om de bezoeker op meerdere websites te herkennen en hierdoor doelgerichte reclame te kunnen maken baseert op de preferenties van de bezoeker.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34F2731"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16 dagen</w:t>
            </w:r>
          </w:p>
        </w:tc>
      </w:tr>
      <w:tr w:rsidR="00F2261B" w14:paraId="1A45DFE2"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1366252"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_uetvid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E66C412"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om de bezoeker op meerdere websites te herkennen en hierdoor doelgerichte reclame te kunnen maken baseert op de preferenties van de bezoeker.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77CD00A"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F2261B" w14:paraId="278BEA4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5AAA930"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_uetvid_exp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F293FDF"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Bevat de vervaldatum voor de cookie met de overeenkomende naam (de twee bovenstaande cookies).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C843902"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F2261B" w:rsidRPr="00EA0110" w14:paraId="17EB1B9B"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DA68213"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Ads/ga-audiences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7D8F12A"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Google AdWords om bezoekers die waarschijnlijk klanten worden opnieuw te benaderen.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A89F11" w14:textId="77777777" w:rsidR="00F2261B" w:rsidRPr="00EA0110"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2261B" w:rsidRPr="00EA0110" w14:paraId="24DACFEA"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18EC747"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D7FAA96"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LinkedIn om gebruik van hun services te traceren.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5C01462" w14:textId="77777777" w:rsidR="00F2261B" w:rsidRPr="00EA0110"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jaar</w:t>
            </w:r>
          </w:p>
        </w:tc>
      </w:tr>
      <w:tr w:rsidR="00F2261B" w14:paraId="190001E0"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9671574"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Bscookie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2AEEDFE"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LinkedIn om gebruik van hun services te traceren.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BECDDA7"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jaar</w:t>
            </w:r>
          </w:p>
        </w:tc>
      </w:tr>
      <w:tr w:rsidR="00F2261B" w:rsidRPr="00EA0110" w14:paraId="3AEFE72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054AD4F"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val="en-US" w:eastAsia="nl-NL"/>
              </w:rPr>
              <w:t>IDE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896A1B" w14:textId="77777777" w:rsidR="00F2261B" w:rsidRPr="00A34F1B" w:rsidRDefault="00F2261B" w:rsidP="00B1262E">
            <w:pPr>
              <w:spacing w:after="0" w:line="240" w:lineRule="auto"/>
              <w:jc w:val="both"/>
              <w:rPr>
                <w:rFonts w:eastAsia="Times New Roman" w:cstheme="minorHAnsi"/>
                <w:sz w:val="20"/>
                <w:szCs w:val="20"/>
                <w:lang w:eastAsia="nl-NL"/>
              </w:rPr>
            </w:pPr>
            <w:r w:rsidRPr="00A34F1B">
              <w:rPr>
                <w:rFonts w:eastAsia="Times New Roman" w:cstheme="minorHAnsi"/>
                <w:sz w:val="20"/>
                <w:szCs w:val="20"/>
                <w:lang w:eastAsia="nl-NL"/>
              </w:rPr>
              <w:t>Gebruikt door Google Doubleclick om de activiteiten van een bezoeker te r</w:t>
            </w:r>
            <w:r>
              <w:rPr>
                <w:rFonts w:eastAsia="Times New Roman" w:cstheme="minorHAnsi"/>
                <w:sz w:val="20"/>
                <w:szCs w:val="20"/>
                <w:lang w:eastAsia="nl-NL"/>
              </w:rPr>
              <w:t>e</w:t>
            </w:r>
            <w:r w:rsidRPr="00A34F1B">
              <w:rPr>
                <w:rFonts w:eastAsia="Times New Roman" w:cstheme="minorHAnsi"/>
                <w:sz w:val="20"/>
                <w:szCs w:val="20"/>
                <w:lang w:eastAsia="nl-NL"/>
              </w:rPr>
              <w:t>gistreren nadat dez</w:t>
            </w:r>
            <w:r>
              <w:rPr>
                <w:rFonts w:eastAsia="Times New Roman" w:cstheme="minorHAnsi"/>
                <w:sz w:val="20"/>
                <w:szCs w:val="20"/>
                <w:lang w:eastAsia="nl-NL"/>
              </w:rPr>
              <w:t xml:space="preserve">e een advertentie heeft bekeken of op een advertentie heeft geklikt.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1B86B0F" w14:textId="77777777" w:rsidR="00F2261B" w:rsidRPr="00EA0110"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val="en-US" w:eastAsia="nl-NL"/>
              </w:rPr>
              <w:t>1 year</w:t>
            </w:r>
          </w:p>
        </w:tc>
      </w:tr>
      <w:tr w:rsidR="00F2261B" w:rsidRPr="00EA0110" w14:paraId="7B83219C"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082BE2C"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fr</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2C66803"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door facebook om een serie van reclame of geadverteerde producten te kunnen versturen.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091269D" w14:textId="77777777" w:rsidR="00F2261B" w:rsidRPr="00EA0110"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3 maanden</w:t>
            </w:r>
          </w:p>
        </w:tc>
      </w:tr>
      <w:tr w:rsidR="00F2261B" w:rsidRPr="00233E35" w14:paraId="635E1505"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0AD4FEF"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3E0842D"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Door LinkedIn op een pagina geplaatst wanneer d</w:t>
            </w:r>
            <w:r>
              <w:rPr>
                <w:rFonts w:eastAsia="Times New Roman" w:cstheme="minorHAnsi"/>
                <w:sz w:val="20"/>
                <w:szCs w:val="20"/>
                <w:lang w:eastAsia="nl-NL"/>
              </w:rPr>
              <w:t xml:space="preserve">eze een </w:t>
            </w:r>
            <w:r w:rsidRPr="00233E35">
              <w:rPr>
                <w:rFonts w:eastAsia="Times New Roman" w:cstheme="minorHAnsi"/>
                <w:sz w:val="20"/>
                <w:szCs w:val="20"/>
                <w:lang w:eastAsia="nl-NL"/>
              </w:rPr>
              <w:t>"Follow us" p</w:t>
            </w:r>
            <w:r>
              <w:rPr>
                <w:rFonts w:eastAsia="Times New Roman" w:cstheme="minorHAnsi"/>
                <w:sz w:val="20"/>
                <w:szCs w:val="20"/>
                <w:lang w:eastAsia="nl-NL"/>
              </w:rPr>
              <w:t>anel bevat</w:t>
            </w:r>
            <w:r w:rsidRPr="00233E35">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73B9209" w14:textId="77777777" w:rsidR="00F2261B" w:rsidRPr="00233E35" w:rsidRDefault="00F2261B" w:rsidP="00B1262E">
            <w:pPr>
              <w:spacing w:after="0" w:line="240" w:lineRule="auto"/>
              <w:jc w:val="both"/>
              <w:rPr>
                <w:rFonts w:eastAsia="Times New Roman" w:cstheme="minorHAnsi"/>
                <w:b/>
                <w:bCs/>
                <w:sz w:val="20"/>
                <w:szCs w:val="20"/>
                <w:lang w:eastAsia="nl-NL"/>
              </w:rPr>
            </w:pPr>
            <w:r w:rsidRPr="00233E35">
              <w:rPr>
                <w:rFonts w:eastAsia="Times New Roman" w:cstheme="minorHAnsi"/>
                <w:b/>
                <w:bCs/>
                <w:sz w:val="20"/>
                <w:szCs w:val="20"/>
                <w:lang w:eastAsia="nl-NL"/>
              </w:rPr>
              <w:t>Sessi</w:t>
            </w:r>
            <w:r>
              <w:rPr>
                <w:rFonts w:eastAsia="Times New Roman" w:cstheme="minorHAnsi"/>
                <w:b/>
                <w:bCs/>
                <w:sz w:val="20"/>
                <w:szCs w:val="20"/>
                <w:lang w:eastAsia="nl-NL"/>
              </w:rPr>
              <w:t>e</w:t>
            </w:r>
          </w:p>
        </w:tc>
      </w:tr>
      <w:tr w:rsidR="00F2261B" w:rsidRPr="00EA0110" w14:paraId="22386026"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B595209"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Lidc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CACE85B" w14:textId="77777777" w:rsidR="00F2261B" w:rsidRPr="002D185A"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LinkedIn om gebruik van hun services te traceren.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05AB0AB" w14:textId="77777777" w:rsidR="00F2261B" w:rsidRPr="00EA0110"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dag</w:t>
            </w:r>
          </w:p>
        </w:tc>
      </w:tr>
      <w:tr w:rsidR="00F2261B" w14:paraId="28769532"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7CD44FB"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Lissc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8DC2D58"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Gebruikt door LinkedIn om gebruik van hun services te traceren.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1C472D8"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jaar</w:t>
            </w:r>
          </w:p>
        </w:tc>
      </w:tr>
      <w:tr w:rsidR="00F2261B" w14:paraId="35E960B2"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8467900"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MUID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9CED08"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Grotendeels gebruikt door Microsoft als uniek ID. Deze cookie zorgt ervoor dat de gebruiker herkend wordt over het gehele Microsoft domein.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3E4BAA"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jaar</w:t>
            </w:r>
          </w:p>
        </w:tc>
      </w:tr>
      <w:tr w:rsidR="00F2261B" w14:paraId="573040DB"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52F5F62"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Tr</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56B20D3"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door facebook om een serie van reclame of geadverteerde producten te kunnen versturen.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9D6F98C"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2261B" w14:paraId="0627192B"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134F8F5"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UserMatchHistory</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3FC252" w14:textId="77777777" w:rsidR="00F2261B" w:rsidRDefault="00F2261B" w:rsidP="00B1262E">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Herkent de bezoeker op meerdere websites om relevante reclame aan te kunnen bieden gebaseerd op de voorkeuren van de bezoeker.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10E8C3E" w14:textId="77777777" w:rsidR="00F2261B" w:rsidRDefault="00F2261B" w:rsidP="00B1262E">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29 dagen</w:t>
            </w:r>
          </w:p>
        </w:tc>
      </w:tr>
      <w:tr w:rsidR="00F2261B" w:rsidRPr="00233E35" w14:paraId="5B677CC3"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4FD36A7"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12668B4"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Geplaatst door LinkedIn wanneer een pagina een “follow us” panel bevat.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98B9888" w14:textId="77777777" w:rsidR="00F2261B" w:rsidRPr="00233E35" w:rsidRDefault="00F2261B" w:rsidP="00B1262E">
            <w:pPr>
              <w:spacing w:after="0" w:line="240" w:lineRule="auto"/>
              <w:jc w:val="both"/>
              <w:rPr>
                <w:rFonts w:eastAsia="Times New Roman" w:cstheme="minorHAnsi"/>
                <w:b/>
                <w:bCs/>
                <w:sz w:val="20"/>
                <w:szCs w:val="20"/>
                <w:lang w:eastAsia="nl-NL"/>
              </w:rPr>
            </w:pPr>
            <w:r w:rsidRPr="00233E35">
              <w:rPr>
                <w:rFonts w:eastAsia="Times New Roman" w:cstheme="minorHAnsi"/>
                <w:b/>
                <w:bCs/>
                <w:sz w:val="20"/>
                <w:szCs w:val="20"/>
                <w:lang w:eastAsia="nl-NL"/>
              </w:rPr>
              <w:t>Session</w:t>
            </w:r>
          </w:p>
        </w:tc>
      </w:tr>
      <w:tr w:rsidR="00F2261B" w:rsidRPr="00233E35" w14:paraId="185295FF"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C2A1923"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venc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6131473"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Een cookie van WiQhit, deze cookie doet aanbevelingen op de webs</w:t>
            </w:r>
            <w:r>
              <w:rPr>
                <w:rFonts w:eastAsia="Times New Roman" w:cstheme="minorHAnsi"/>
                <w:sz w:val="20"/>
                <w:szCs w:val="20"/>
                <w:lang w:eastAsia="nl-NL"/>
              </w:rPr>
              <w:t>ite</w:t>
            </w:r>
            <w:r w:rsidRPr="00233E35">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5047D96" w14:textId="77777777" w:rsidR="00F2261B" w:rsidRPr="00233E35" w:rsidRDefault="00F2261B" w:rsidP="00B1262E">
            <w:pPr>
              <w:spacing w:after="0" w:line="240" w:lineRule="auto"/>
              <w:jc w:val="both"/>
              <w:rPr>
                <w:rFonts w:eastAsia="Times New Roman" w:cstheme="minorHAnsi"/>
                <w:b/>
                <w:bCs/>
                <w:sz w:val="20"/>
                <w:szCs w:val="20"/>
                <w:lang w:eastAsia="nl-NL"/>
              </w:rPr>
            </w:pPr>
            <w:r w:rsidRPr="00233E35">
              <w:rPr>
                <w:rFonts w:eastAsia="Times New Roman" w:cstheme="minorHAnsi"/>
                <w:b/>
                <w:bCs/>
                <w:sz w:val="20"/>
                <w:szCs w:val="20"/>
                <w:lang w:eastAsia="nl-NL"/>
              </w:rPr>
              <w:t>1 day</w:t>
            </w:r>
          </w:p>
        </w:tc>
      </w:tr>
      <w:tr w:rsidR="00F2261B" w:rsidRPr="00233E35" w14:paraId="7B54675E"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3511B73"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Veuid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996CD04" w14:textId="77777777" w:rsidR="00F2261B" w:rsidRPr="00233E35" w:rsidRDefault="00F2261B" w:rsidP="00B1262E">
            <w:pPr>
              <w:spacing w:after="0" w:line="240" w:lineRule="auto"/>
              <w:jc w:val="both"/>
              <w:rPr>
                <w:rFonts w:eastAsia="Times New Roman" w:cstheme="minorHAnsi"/>
                <w:sz w:val="20"/>
                <w:szCs w:val="20"/>
                <w:lang w:eastAsia="nl-NL"/>
              </w:rPr>
            </w:pPr>
            <w:r w:rsidRPr="00233E35">
              <w:rPr>
                <w:rFonts w:eastAsia="Times New Roman" w:cstheme="minorHAnsi"/>
                <w:sz w:val="20"/>
                <w:szCs w:val="20"/>
                <w:lang w:eastAsia="nl-NL"/>
              </w:rPr>
              <w:t>Een cookie van WiQhit, deze cookie doet aanbevelingen op de webs</w:t>
            </w:r>
            <w:r>
              <w:rPr>
                <w:rFonts w:eastAsia="Times New Roman" w:cstheme="minorHAnsi"/>
                <w:sz w:val="20"/>
                <w:szCs w:val="20"/>
                <w:lang w:eastAsia="nl-NL"/>
              </w:rPr>
              <w:t>ite</w:t>
            </w:r>
            <w:r w:rsidRPr="00233E35">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943DBCF" w14:textId="7D04C449" w:rsidR="00F2261B" w:rsidRPr="00233E35" w:rsidRDefault="00F2261B" w:rsidP="00B1262E">
            <w:pPr>
              <w:spacing w:after="0" w:line="240" w:lineRule="auto"/>
              <w:jc w:val="both"/>
              <w:rPr>
                <w:rFonts w:eastAsia="Times New Roman" w:cstheme="minorHAnsi"/>
                <w:b/>
                <w:bCs/>
                <w:sz w:val="20"/>
                <w:szCs w:val="20"/>
                <w:lang w:eastAsia="nl-NL"/>
              </w:rPr>
            </w:pPr>
            <w:r w:rsidRPr="00233E35">
              <w:rPr>
                <w:rFonts w:eastAsia="Times New Roman" w:cstheme="minorHAnsi"/>
                <w:b/>
                <w:bCs/>
                <w:sz w:val="20"/>
                <w:szCs w:val="20"/>
                <w:lang w:eastAsia="nl-NL"/>
              </w:rPr>
              <w:t xml:space="preserve">2 </w:t>
            </w:r>
            <w:r w:rsidR="002D0D1D">
              <w:rPr>
                <w:rFonts w:eastAsia="Times New Roman" w:cstheme="minorHAnsi"/>
                <w:b/>
                <w:bCs/>
                <w:sz w:val="20"/>
                <w:szCs w:val="20"/>
                <w:lang w:eastAsia="nl-NL"/>
              </w:rPr>
              <w:t>jaar</w:t>
            </w:r>
          </w:p>
        </w:tc>
      </w:tr>
      <w:tr w:rsidR="00F2261B" w:rsidRPr="00711FEC" w14:paraId="1F2694DC"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00E72D0"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VISITOR_INFO1_LIVE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5578487"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 xml:space="preserve">Probeert de bandbreedte van gebruikers in te schatten op pagina's met geïntegreerde YouTube-video's.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9842FB2"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179 dagen</w:t>
            </w:r>
          </w:p>
        </w:tc>
      </w:tr>
      <w:tr w:rsidR="00F2261B" w:rsidRPr="00711FEC" w14:paraId="04465F24"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629838E"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1A8AAF1"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Registreert een unieke ID om statistieken bij te houden van welke video’s de gebruiker op YouTube heeft gezien.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EB2968C"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 xml:space="preserve">Sessie </w:t>
            </w:r>
          </w:p>
        </w:tc>
      </w:tr>
      <w:tr w:rsidR="00F2261B" w:rsidRPr="00711FEC" w14:paraId="2D2F7F17"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ABC993C"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Yt.innertube::nextld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04F4C44"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Registreert een unieke ID om statistieken bij te houden van welke video’s de gebruiker op YouTube heeft gezien.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D2DB2C2"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Blijvend</w:t>
            </w:r>
          </w:p>
        </w:tc>
      </w:tr>
      <w:tr w:rsidR="00F2261B" w:rsidRPr="00711FEC" w14:paraId="2D83D17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22B5B31"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Yt.innertube::requests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456255E"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 xml:space="preserve">Registreert een unieke ID om statistieken bij te houden van welke video’s de gebruiker op YouTube heeft gezien.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7E45454"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Blijvend</w:t>
            </w:r>
          </w:p>
        </w:tc>
      </w:tr>
    </w:tbl>
    <w:p w14:paraId="61FAF780" w14:textId="20D99E35" w:rsidR="001D234A" w:rsidRDefault="001D234A" w:rsidP="00BD35A2">
      <w:pPr>
        <w:pStyle w:val="Geenafstand"/>
        <w:rPr>
          <w:szCs w:val="20"/>
        </w:rPr>
      </w:pPr>
    </w:p>
    <w:p w14:paraId="57971E36" w14:textId="5B6ED7FB" w:rsidR="00F2261B" w:rsidRDefault="00F2261B" w:rsidP="00BD35A2">
      <w:pPr>
        <w:pStyle w:val="Geenafstand"/>
        <w:rPr>
          <w:szCs w:val="20"/>
        </w:rPr>
      </w:pPr>
    </w:p>
    <w:p w14:paraId="46609445" w14:textId="0224FDFA" w:rsidR="00F2261B" w:rsidRDefault="00F2261B" w:rsidP="00BD35A2">
      <w:pPr>
        <w:pStyle w:val="Geenafstand"/>
        <w:rPr>
          <w:szCs w:val="20"/>
        </w:rPr>
      </w:pPr>
    </w:p>
    <w:p w14:paraId="60300A4E" w14:textId="2E082BCE" w:rsidR="00F2261B" w:rsidRDefault="00F2261B" w:rsidP="00BD35A2">
      <w:pPr>
        <w:pStyle w:val="Geenafstand"/>
        <w:rPr>
          <w:szCs w:val="20"/>
        </w:rPr>
      </w:pPr>
    </w:p>
    <w:p w14:paraId="0A8543AC" w14:textId="77777777" w:rsidR="00F2261B" w:rsidRDefault="00F2261B" w:rsidP="00BD35A2">
      <w:pPr>
        <w:pStyle w:val="Geenafstand"/>
        <w:rPr>
          <w:szCs w:val="20"/>
        </w:rPr>
      </w:pPr>
    </w:p>
    <w:p w14:paraId="49B9637B" w14:textId="682A3EEC" w:rsidR="00F2261B" w:rsidRDefault="00F2261B" w:rsidP="00BD35A2">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F2261B" w:rsidRPr="00711FEC" w14:paraId="4F845603"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91A5A25"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Yt-remote-cast-installed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30114CF"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B881B19"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Sessie</w:t>
            </w:r>
          </w:p>
        </w:tc>
      </w:tr>
      <w:tr w:rsidR="00F2261B" w:rsidRPr="00711FEC" w14:paraId="3494092E"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2E49951"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Yt-remote-connected-devices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DA854E"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838C2BF"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Blijvend</w:t>
            </w:r>
          </w:p>
        </w:tc>
      </w:tr>
      <w:tr w:rsidR="00F2261B" w:rsidRPr="00711FEC" w14:paraId="1E50B62B"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E3103DA" w14:textId="77777777" w:rsidR="00F2261B" w:rsidRPr="00711FEC" w:rsidRDefault="00F2261B" w:rsidP="00B1262E">
            <w:pPr>
              <w:rPr>
                <w:rFonts w:eastAsia="Times New Roman" w:cstheme="minorHAnsi"/>
                <w:sz w:val="20"/>
                <w:szCs w:val="20"/>
                <w:lang w:val="en-US" w:eastAsia="nl-NL"/>
              </w:rPr>
            </w:pPr>
            <w:r w:rsidRPr="00711FEC">
              <w:rPr>
                <w:rFonts w:eastAsia="Times New Roman" w:cstheme="minorHAnsi"/>
                <w:sz w:val="20"/>
                <w:szCs w:val="20"/>
                <w:lang w:val="en-US" w:eastAsia="nl-NL"/>
              </w:rPr>
              <w:t>Yt-remote-fast-check-p</w:t>
            </w:r>
            <w:r>
              <w:rPr>
                <w:rFonts w:eastAsia="Times New Roman" w:cstheme="minorHAnsi"/>
                <w:sz w:val="20"/>
                <w:szCs w:val="20"/>
                <w:lang w:val="en-US" w:eastAsia="nl-NL"/>
              </w:rPr>
              <w:t>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96D8961"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w:t>
            </w:r>
            <w:r>
              <w:rPr>
                <w:rFonts w:eastAsia="Times New Roman" w:cstheme="minorHAnsi"/>
                <w:sz w:val="20"/>
                <w:szCs w:val="20"/>
                <w:lang w:eastAsia="nl-NL"/>
              </w:rPr>
              <w:t>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A3C1724" w14:textId="77777777" w:rsidR="00F2261B" w:rsidRPr="00711FEC" w:rsidRDefault="00F2261B" w:rsidP="00B1262E">
            <w:pPr>
              <w:rPr>
                <w:rFonts w:eastAsia="Times New Roman" w:cstheme="minorHAnsi"/>
                <w:b/>
                <w:bCs/>
                <w:sz w:val="20"/>
                <w:szCs w:val="20"/>
                <w:lang w:eastAsia="nl-NL"/>
              </w:rPr>
            </w:pPr>
            <w:r>
              <w:rPr>
                <w:rFonts w:eastAsia="Times New Roman" w:cstheme="minorHAnsi"/>
                <w:b/>
                <w:bCs/>
                <w:sz w:val="20"/>
                <w:szCs w:val="20"/>
                <w:lang w:eastAsia="nl-NL"/>
              </w:rPr>
              <w:t>Sessie</w:t>
            </w:r>
          </w:p>
        </w:tc>
      </w:tr>
      <w:tr w:rsidR="00F2261B" w:rsidRPr="00711FEC" w14:paraId="4BCCAEBD"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9694D4A"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Yt-remote-device-id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7C6D62A"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212F1A3"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Blijvend</w:t>
            </w:r>
          </w:p>
        </w:tc>
      </w:tr>
      <w:tr w:rsidR="00F2261B" w:rsidRPr="00711FEC" w14:paraId="5FBC1A5E"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6586F2A" w14:textId="77777777" w:rsidR="00F2261B" w:rsidRPr="00711FEC" w:rsidRDefault="00F2261B" w:rsidP="00B1262E">
            <w:pPr>
              <w:rPr>
                <w:rFonts w:eastAsia="Times New Roman" w:cstheme="minorHAnsi"/>
                <w:sz w:val="20"/>
                <w:szCs w:val="20"/>
                <w:lang w:val="en-US" w:eastAsia="nl-NL"/>
              </w:rPr>
            </w:pPr>
            <w:r w:rsidRPr="00711FEC">
              <w:rPr>
                <w:rFonts w:eastAsia="Times New Roman" w:cstheme="minorHAnsi"/>
                <w:sz w:val="20"/>
                <w:szCs w:val="20"/>
                <w:lang w:val="en-US" w:eastAsia="nl-NL"/>
              </w:rPr>
              <w:t>Yt-remote-fast-check-period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AD6452"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BEE4AE5"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Sessie</w:t>
            </w:r>
          </w:p>
        </w:tc>
      </w:tr>
      <w:tr w:rsidR="00F2261B" w:rsidRPr="00711FEC" w14:paraId="72EEE9E8"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E4C668F"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Yt-remote-session-app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40750B1"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Slaat de voorkeuren van de videospeler van de gebruiker op met behulp van ingesloten YouTube-video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7AF80DA"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 xml:space="preserve">Sessie </w:t>
            </w:r>
          </w:p>
        </w:tc>
      </w:tr>
      <w:tr w:rsidR="00F2261B" w:rsidRPr="00711FEC" w14:paraId="3EAD7E78"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2906AC2"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Yt-remote-session-name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5C6986" w14:textId="77777777" w:rsidR="00F2261B" w:rsidRPr="00711FEC" w:rsidRDefault="00F2261B" w:rsidP="00B1262E">
            <w:pPr>
              <w:rPr>
                <w:rFonts w:eastAsia="Times New Roman" w:cstheme="minorHAnsi"/>
                <w:sz w:val="20"/>
                <w:szCs w:val="20"/>
                <w:lang w:eastAsia="nl-NL"/>
              </w:rPr>
            </w:pPr>
            <w:r w:rsidRPr="00711FEC">
              <w:rPr>
                <w:rFonts w:eastAsia="Times New Roman" w:cstheme="minorHAnsi"/>
                <w:sz w:val="20"/>
                <w:szCs w:val="20"/>
                <w:lang w:eastAsia="nl-NL"/>
              </w:rPr>
              <w:t xml:space="preserve">Slaat de voorkeuren van de videospeler van de gebruiker op met behulp van ingesloten YouTube-video </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948F360" w14:textId="77777777" w:rsidR="00F2261B" w:rsidRPr="00711FEC" w:rsidRDefault="00F2261B" w:rsidP="00B1262E">
            <w:pPr>
              <w:rPr>
                <w:rFonts w:eastAsia="Times New Roman" w:cstheme="minorHAnsi"/>
                <w:b/>
                <w:bCs/>
                <w:sz w:val="20"/>
                <w:szCs w:val="20"/>
                <w:lang w:eastAsia="nl-NL"/>
              </w:rPr>
            </w:pPr>
            <w:r w:rsidRPr="00711FEC">
              <w:rPr>
                <w:rFonts w:eastAsia="Times New Roman" w:cstheme="minorHAnsi"/>
                <w:b/>
                <w:bCs/>
                <w:sz w:val="20"/>
                <w:szCs w:val="20"/>
                <w:lang w:eastAsia="nl-NL"/>
              </w:rPr>
              <w:t xml:space="preserve">Sessie </w:t>
            </w:r>
          </w:p>
        </w:tc>
      </w:tr>
    </w:tbl>
    <w:p w14:paraId="37BCCA63" w14:textId="3581DC0D" w:rsidR="00F2261B" w:rsidRDefault="00F2261B" w:rsidP="00BD35A2">
      <w:pPr>
        <w:pStyle w:val="Geenafstand"/>
        <w:rPr>
          <w:szCs w:val="20"/>
        </w:rPr>
      </w:pPr>
    </w:p>
    <w:p w14:paraId="454A0D63" w14:textId="77777777" w:rsidR="00F2261B" w:rsidRDefault="00F2261B" w:rsidP="00F2261B">
      <w:pPr>
        <w:spacing w:after="0"/>
        <w:rPr>
          <w:lang w:eastAsia="nl-NL"/>
        </w:rPr>
      </w:pPr>
    </w:p>
    <w:p w14:paraId="0B20791B" w14:textId="2CFAA446" w:rsidR="00BD35A2" w:rsidRPr="00F36D4C" w:rsidRDefault="00F2261B" w:rsidP="00F2261B">
      <w:pPr>
        <w:pStyle w:val="Kop3"/>
        <w:numPr>
          <w:ilvl w:val="1"/>
          <w:numId w:val="2"/>
        </w:numPr>
      </w:pPr>
      <w:r w:rsidRPr="00F36D4C">
        <w:t xml:space="preserve"> </w:t>
      </w:r>
      <w:bookmarkStart w:id="11" w:name="_Toc74139649"/>
      <w:r>
        <w:t>Functionele cookies</w:t>
      </w:r>
      <w:bookmarkEnd w:id="11"/>
    </w:p>
    <w:p w14:paraId="77D2A6CB" w14:textId="7C1E3D84" w:rsidR="00BD35A2" w:rsidRDefault="00BD35A2" w:rsidP="00BD35A2">
      <w:pPr>
        <w:pStyle w:val="Geenafstand"/>
      </w:pPr>
      <w:r>
        <w:t>Overige cookies he</w:t>
      </w:r>
      <w:r w:rsidR="00B530CD">
        <w:t>bben</w:t>
      </w:r>
      <w:r>
        <w:t xml:space="preserve"> vooral betrekking op cookies die de functionaliteit van bepaalde functies overzien. In contrast met de cookies die informatie aangeven zorgen deze cookies ervoor dat bepaalde functies werken</w:t>
      </w:r>
      <w:r w:rsidR="00B530CD">
        <w:t>.</w:t>
      </w:r>
    </w:p>
    <w:p w14:paraId="6755BD78" w14:textId="77777777" w:rsidR="00BD35A2" w:rsidRPr="00EA0110" w:rsidRDefault="00BD35A2" w:rsidP="00BD35A2">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EA0110" w14:paraId="39220DE9"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F528B05"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7CAC2444"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72F842A8" w14:textId="77777777" w:rsidR="00BD35A2" w:rsidRPr="00EA0110" w:rsidRDefault="00BD35A2" w:rsidP="007237D7">
            <w:pPr>
              <w:spacing w:after="0" w:line="240" w:lineRule="auto"/>
              <w:jc w:val="both"/>
              <w:rPr>
                <w:rFonts w:eastAsia="Times New Roman" w:cstheme="minorHAnsi"/>
                <w:sz w:val="20"/>
                <w:szCs w:val="20"/>
              </w:rPr>
            </w:pPr>
            <w:r w:rsidRPr="00EA0110">
              <w:rPr>
                <w:rFonts w:eastAsia="Times New Roman" w:cstheme="minorHAnsi"/>
                <w:b/>
                <w:bCs/>
                <w:sz w:val="20"/>
                <w:szCs w:val="20"/>
                <w:lang w:eastAsia="nl-NL"/>
              </w:rPr>
              <w:t>Opslagperiode</w:t>
            </w:r>
          </w:p>
        </w:tc>
      </w:tr>
      <w:tr w:rsidR="00BD35A2" w:rsidRPr="00EA0110" w14:paraId="6B6F7029" w14:textId="77777777" w:rsidTr="002D0D1D">
        <w:trPr>
          <w:trHeight w:val="164"/>
        </w:trPr>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A7C6641" w14:textId="77777777" w:rsidR="00BD35A2" w:rsidRPr="00EA0110" w:rsidRDefault="00BD35A2" w:rsidP="007237D7">
            <w:pPr>
              <w:spacing w:after="0" w:line="240" w:lineRule="auto"/>
              <w:jc w:val="both"/>
              <w:rPr>
                <w:rFonts w:eastAsia="Times New Roman" w:cstheme="minorHAnsi"/>
                <w:sz w:val="20"/>
                <w:szCs w:val="20"/>
                <w:lang w:eastAsia="nl-NL"/>
              </w:rPr>
            </w:pPr>
            <w:bookmarkStart w:id="12" w:name="_Hlk74141950"/>
            <w:r>
              <w:rPr>
                <w:rFonts w:eastAsia="Times New Roman" w:cstheme="minorHAnsi"/>
                <w:sz w:val="20"/>
                <w:szCs w:val="20"/>
                <w:lang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16BB7CF" w14:textId="77777777" w:rsidR="00BD35A2" w:rsidRPr="00EA0110"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 de door de gebruiker geselecteerde taal.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C776520" w14:textId="77777777" w:rsidR="00BD35A2" w:rsidRPr="00EA0110"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BD35A2" w:rsidRPr="00EA0110" w14:paraId="242AC04F"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D2ED88C" w14:textId="77777777" w:rsidR="00BD35A2" w:rsidRDefault="00BD35A2" w:rsidP="007237D7">
            <w:pPr>
              <w:spacing w:after="0" w:line="240" w:lineRule="auto"/>
              <w:jc w:val="both"/>
              <w:rPr>
                <w:rFonts w:eastAsia="Times New Roman" w:cstheme="minorHAnsi"/>
                <w:sz w:val="20"/>
                <w:szCs w:val="20"/>
                <w:lang w:eastAsia="nl-NL"/>
              </w:rPr>
            </w:pPr>
            <w:bookmarkStart w:id="13" w:name="_Hlk74136059"/>
            <w:bookmarkEnd w:id="12"/>
            <w:r>
              <w:rPr>
                <w:rFonts w:eastAsia="Times New Roman" w:cstheme="minorHAnsi"/>
                <w:sz w:val="20"/>
                <w:szCs w:val="20"/>
                <w:lang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9362BE0"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Opgezet door LinkedIn op het moment dat een web pagina een ‘Follow us’ link naar LinkedIn bevat.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E3E3958"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bookmarkEnd w:id="13"/>
      <w:tr w:rsidR="00BD35A2" w:rsidRPr="00EA0110" w14:paraId="07F03214"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7205A4A"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SS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F347637" w14:textId="77777777" w:rsidR="00BD35A2" w:rsidRDefault="00BD35A2" w:rsidP="007237D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Benodigd voor de functionaliteit van de chat-bot.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AA7F1B3" w14:textId="77777777" w:rsidR="00BD35A2" w:rsidRDefault="00BD35A2" w:rsidP="007237D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Sessie </w:t>
            </w:r>
          </w:p>
        </w:tc>
      </w:tr>
    </w:tbl>
    <w:p w14:paraId="4D5BFC86" w14:textId="5CF38635" w:rsidR="00BD35A2" w:rsidRPr="00BD35A2" w:rsidRDefault="00BD35A2" w:rsidP="00BD35A2">
      <w:pPr>
        <w:rPr>
          <w:rFonts w:cstheme="minorHAnsi"/>
          <w:lang w:val="en-US"/>
        </w:rPr>
      </w:pPr>
    </w:p>
    <w:p w14:paraId="4797773E" w14:textId="77777777" w:rsidR="00BD35A2" w:rsidRPr="001D0FCB" w:rsidRDefault="00BD35A2" w:rsidP="00BD35A2">
      <w:pPr>
        <w:spacing w:after="0" w:line="240" w:lineRule="auto"/>
        <w:jc w:val="both"/>
        <w:rPr>
          <w:b/>
          <w:bCs/>
          <w:sz w:val="20"/>
          <w:szCs w:val="20"/>
        </w:rPr>
      </w:pPr>
      <w:r w:rsidRPr="001D0FCB">
        <w:rPr>
          <w:b/>
          <w:bCs/>
          <w:sz w:val="20"/>
          <w:szCs w:val="20"/>
        </w:rPr>
        <w:t>Heb je nog vragen over ons cookiebeleid? Neem dan gerust contact op via de onderstaande gegevens.</w:t>
      </w:r>
      <w:r>
        <w:rPr>
          <w:b/>
          <w:bCs/>
          <w:sz w:val="20"/>
          <w:szCs w:val="20"/>
        </w:rPr>
        <w:t xml:space="preserve"> Meer weten over onze privacywerkwijze? Bekijk dan ook </w:t>
      </w:r>
      <w:hyperlink r:id="rId12" w:history="1">
        <w:r w:rsidRPr="00C92933">
          <w:rPr>
            <w:rStyle w:val="Hyperlink"/>
            <w:b/>
            <w:bCs/>
            <w:sz w:val="20"/>
            <w:szCs w:val="20"/>
          </w:rPr>
          <w:t>onze privacyverklaring</w:t>
        </w:r>
      </w:hyperlink>
      <w:r>
        <w:rPr>
          <w:b/>
          <w:bCs/>
          <w:sz w:val="20"/>
          <w:szCs w:val="20"/>
        </w:rPr>
        <w:t>.</w:t>
      </w:r>
    </w:p>
    <w:p w14:paraId="18C667D5" w14:textId="77777777" w:rsidR="00BD35A2" w:rsidRPr="00E82D67" w:rsidRDefault="00BD35A2" w:rsidP="00BD35A2">
      <w:pPr>
        <w:spacing w:after="0" w:line="240" w:lineRule="auto"/>
        <w:jc w:val="both"/>
        <w:rPr>
          <w:b/>
          <w:bCs/>
        </w:rPr>
      </w:pPr>
    </w:p>
    <w:p w14:paraId="0E8A15D9" w14:textId="77777777" w:rsidR="00BD35A2" w:rsidRPr="001756FE" w:rsidRDefault="00A3086C" w:rsidP="00BD35A2">
      <w:pPr>
        <w:spacing w:after="0" w:line="240" w:lineRule="auto"/>
        <w:rPr>
          <w:sz w:val="20"/>
          <w:szCs w:val="20"/>
        </w:rPr>
      </w:pPr>
      <w:hyperlink r:id="rId13" w:history="1">
        <w:r w:rsidR="00BD35A2">
          <w:rPr>
            <w:rStyle w:val="Hyperlink"/>
            <w:sz w:val="20"/>
            <w:szCs w:val="20"/>
          </w:rPr>
          <w:t>privacy@merin.nl</w:t>
        </w:r>
      </w:hyperlink>
      <w:r w:rsidR="00BD35A2">
        <w:rPr>
          <w:sz w:val="20"/>
          <w:szCs w:val="20"/>
        </w:rPr>
        <w:t xml:space="preserve"> </w:t>
      </w:r>
    </w:p>
    <w:p w14:paraId="6274D389" w14:textId="77777777" w:rsidR="00BD35A2" w:rsidRPr="001756FE" w:rsidRDefault="00BD35A2" w:rsidP="00BD35A2">
      <w:pPr>
        <w:spacing w:after="0" w:line="240" w:lineRule="auto"/>
        <w:rPr>
          <w:sz w:val="20"/>
          <w:szCs w:val="20"/>
          <w:u w:val="single"/>
        </w:rPr>
      </w:pPr>
      <w:r w:rsidRPr="001756FE">
        <w:rPr>
          <w:sz w:val="20"/>
          <w:szCs w:val="20"/>
          <w:u w:val="single"/>
        </w:rPr>
        <w:t>Hogehilweg 8 | 1101 CC | Amsterdam</w:t>
      </w:r>
    </w:p>
    <w:p w14:paraId="36E42754" w14:textId="77777777" w:rsidR="00BD35A2" w:rsidRPr="00C5621D" w:rsidRDefault="00BD35A2" w:rsidP="00BD35A2">
      <w:pPr>
        <w:spacing w:after="0" w:line="240" w:lineRule="auto"/>
        <w:rPr>
          <w:sz w:val="20"/>
          <w:szCs w:val="20"/>
          <w:u w:val="single"/>
          <w:lang w:val="en-US"/>
        </w:rPr>
      </w:pPr>
      <w:r w:rsidRPr="00C5621D">
        <w:rPr>
          <w:sz w:val="20"/>
          <w:szCs w:val="20"/>
          <w:u w:val="single"/>
          <w:lang w:val="en-US"/>
        </w:rPr>
        <w:t xml:space="preserve">Postbus </w:t>
      </w:r>
      <w:r>
        <w:rPr>
          <w:sz w:val="20"/>
          <w:szCs w:val="20"/>
          <w:u w:val="single"/>
          <w:lang w:val="en-US"/>
        </w:rPr>
        <w:t>94186</w:t>
      </w:r>
      <w:r w:rsidRPr="00C5621D">
        <w:rPr>
          <w:sz w:val="20"/>
          <w:szCs w:val="20"/>
          <w:u w:val="single"/>
          <w:lang w:val="en-US"/>
        </w:rPr>
        <w:t xml:space="preserve"> I </w:t>
      </w:r>
      <w:r>
        <w:rPr>
          <w:sz w:val="20"/>
          <w:szCs w:val="20"/>
          <w:u w:val="single"/>
          <w:lang w:val="en-US"/>
        </w:rPr>
        <w:t>1090 GD</w:t>
      </w:r>
      <w:r w:rsidRPr="00C5621D">
        <w:rPr>
          <w:sz w:val="20"/>
          <w:szCs w:val="20"/>
          <w:u w:val="single"/>
          <w:lang w:val="en-US"/>
        </w:rPr>
        <w:t xml:space="preserve"> I </w:t>
      </w:r>
      <w:r>
        <w:rPr>
          <w:sz w:val="20"/>
          <w:szCs w:val="20"/>
          <w:u w:val="single"/>
          <w:lang w:val="en-US"/>
        </w:rPr>
        <w:t>Amsterdam</w:t>
      </w:r>
    </w:p>
    <w:p w14:paraId="69C5A551" w14:textId="77777777" w:rsidR="00BD35A2" w:rsidRDefault="00BD35A2" w:rsidP="00BD35A2">
      <w:pPr>
        <w:spacing w:after="0" w:line="240" w:lineRule="auto"/>
        <w:rPr>
          <w:sz w:val="20"/>
          <w:szCs w:val="20"/>
          <w:u w:val="single"/>
        </w:rPr>
      </w:pPr>
      <w:r w:rsidRPr="001756FE">
        <w:rPr>
          <w:sz w:val="20"/>
          <w:szCs w:val="20"/>
          <w:u w:val="single"/>
          <w:lang w:val="en-US"/>
        </w:rPr>
        <w:t xml:space="preserve">KvK Nr.  </w:t>
      </w:r>
      <w:r w:rsidRPr="00B8217C">
        <w:rPr>
          <w:sz w:val="20"/>
          <w:szCs w:val="20"/>
          <w:u w:val="single"/>
        </w:rPr>
        <w:t>3</w:t>
      </w:r>
      <w:r>
        <w:rPr>
          <w:sz w:val="20"/>
          <w:szCs w:val="20"/>
          <w:u w:val="single"/>
        </w:rPr>
        <w:t>3186563</w:t>
      </w:r>
      <w:r w:rsidRPr="00B8217C">
        <w:rPr>
          <w:sz w:val="20"/>
          <w:szCs w:val="20"/>
          <w:u w:val="single"/>
        </w:rPr>
        <w:t xml:space="preserve"> </w:t>
      </w:r>
    </w:p>
    <w:p w14:paraId="5E641287" w14:textId="77777777" w:rsidR="00BD35A2" w:rsidRDefault="00BD35A2" w:rsidP="00BD35A2">
      <w:pPr>
        <w:spacing w:after="0" w:line="240" w:lineRule="auto"/>
        <w:rPr>
          <w:sz w:val="20"/>
          <w:szCs w:val="20"/>
          <w:u w:val="single"/>
        </w:rPr>
      </w:pPr>
    </w:p>
    <w:p w14:paraId="4027B9C8" w14:textId="56A8D3D0" w:rsidR="00BD35A2" w:rsidRPr="00130049" w:rsidRDefault="00BD35A2" w:rsidP="00BD35A2">
      <w:pPr>
        <w:pStyle w:val="Geenafstand"/>
        <w:rPr>
          <w:szCs w:val="20"/>
        </w:rPr>
      </w:pPr>
      <w:bookmarkStart w:id="14" w:name="_Hlk53403840"/>
      <w:r>
        <w:rPr>
          <w:szCs w:val="20"/>
        </w:rPr>
        <w:t>Onze D</w:t>
      </w:r>
      <w:r w:rsidR="000B5F70">
        <w:rPr>
          <w:szCs w:val="20"/>
        </w:rPr>
        <w:t>ata Privacy Officer</w:t>
      </w:r>
      <w:r>
        <w:rPr>
          <w:szCs w:val="20"/>
        </w:rPr>
        <w:t xml:space="preserve">: Weroen Ramautar, eveneens te bereiken via </w:t>
      </w:r>
      <w:hyperlink r:id="rId14" w:history="1">
        <w:r w:rsidRPr="00362D11">
          <w:rPr>
            <w:rStyle w:val="Hyperlink"/>
            <w:szCs w:val="20"/>
          </w:rPr>
          <w:t>privacy@merin.nl</w:t>
        </w:r>
      </w:hyperlink>
      <w:r>
        <w:rPr>
          <w:szCs w:val="20"/>
        </w:rPr>
        <w:t xml:space="preserve">. </w:t>
      </w:r>
    </w:p>
    <w:bookmarkEnd w:id="14"/>
    <w:p w14:paraId="4F0F0758" w14:textId="77777777" w:rsidR="00BD35A2" w:rsidRPr="00130049" w:rsidRDefault="00BD35A2" w:rsidP="00BD35A2">
      <w:pPr>
        <w:spacing w:after="0" w:line="240" w:lineRule="auto"/>
        <w:rPr>
          <w:sz w:val="20"/>
          <w:szCs w:val="20"/>
        </w:rPr>
      </w:pPr>
      <w:r w:rsidRPr="00130049">
        <w:rPr>
          <w:sz w:val="20"/>
          <w:szCs w:val="20"/>
        </w:rPr>
        <w:tab/>
      </w:r>
      <w:r w:rsidRPr="00130049">
        <w:rPr>
          <w:sz w:val="20"/>
          <w:szCs w:val="20"/>
        </w:rPr>
        <w:tab/>
      </w:r>
      <w:r w:rsidRPr="00130049">
        <w:rPr>
          <w:sz w:val="20"/>
          <w:szCs w:val="20"/>
        </w:rPr>
        <w:tab/>
      </w:r>
      <w:r w:rsidRPr="00130049">
        <w:rPr>
          <w:sz w:val="20"/>
          <w:szCs w:val="20"/>
        </w:rPr>
        <w:tab/>
      </w:r>
      <w:r w:rsidRPr="00130049">
        <w:rPr>
          <w:sz w:val="20"/>
          <w:szCs w:val="20"/>
        </w:rPr>
        <w:tab/>
      </w:r>
      <w:r w:rsidRPr="00130049">
        <w:rPr>
          <w:sz w:val="20"/>
          <w:szCs w:val="20"/>
        </w:rPr>
        <w:tab/>
      </w:r>
      <w:r w:rsidRPr="00130049">
        <w:rPr>
          <w:sz w:val="20"/>
          <w:szCs w:val="20"/>
        </w:rPr>
        <w:tab/>
      </w:r>
      <w:r w:rsidRPr="00130049">
        <w:rPr>
          <w:sz w:val="20"/>
          <w:szCs w:val="20"/>
        </w:rPr>
        <w:tab/>
      </w:r>
      <w:r w:rsidRPr="00130049">
        <w:rPr>
          <w:sz w:val="20"/>
          <w:szCs w:val="20"/>
        </w:rPr>
        <w:tab/>
      </w:r>
    </w:p>
    <w:p w14:paraId="0E99A512" w14:textId="264673D8" w:rsidR="00BD35A2" w:rsidRDefault="00BD35A2" w:rsidP="00BD35A2">
      <w:pPr>
        <w:spacing w:after="0" w:line="240" w:lineRule="auto"/>
        <w:rPr>
          <w:sz w:val="20"/>
          <w:szCs w:val="20"/>
        </w:rPr>
      </w:pPr>
    </w:p>
    <w:p w14:paraId="77D6DE69" w14:textId="77777777" w:rsidR="00F2261B" w:rsidRPr="00130049" w:rsidRDefault="00F2261B" w:rsidP="00BD35A2">
      <w:pPr>
        <w:spacing w:after="0" w:line="240" w:lineRule="auto"/>
        <w:rPr>
          <w:sz w:val="20"/>
          <w:szCs w:val="20"/>
        </w:rPr>
      </w:pPr>
    </w:p>
    <w:p w14:paraId="05707DD1" w14:textId="08248E96" w:rsidR="00BD35A2" w:rsidRPr="00D35F6B" w:rsidRDefault="00BD35A2" w:rsidP="00D35F6B">
      <w:pPr>
        <w:jc w:val="center"/>
        <w:rPr>
          <w:rFonts w:ascii="Source Sans Pro" w:hAnsi="Source Sans Pro"/>
          <w:sz w:val="48"/>
          <w:szCs w:val="48"/>
          <w:lang w:val="en-US"/>
        </w:rPr>
      </w:pPr>
      <w:r w:rsidRPr="002D781C">
        <w:rPr>
          <w:i/>
          <w:iCs/>
          <w:color w:val="2F5496" w:themeColor="accent1" w:themeShade="BF"/>
          <w:sz w:val="26"/>
          <w:szCs w:val="26"/>
          <w:lang w:val="en-US"/>
        </w:rPr>
        <w:t>Laatste update</w:t>
      </w:r>
      <w:r>
        <w:rPr>
          <w:i/>
          <w:iCs/>
          <w:color w:val="2F5496" w:themeColor="accent1" w:themeShade="BF"/>
          <w:sz w:val="26"/>
          <w:szCs w:val="26"/>
          <w:lang w:val="en-US"/>
        </w:rPr>
        <w:t xml:space="preserve">: </w:t>
      </w:r>
      <w:r w:rsidR="00711FEC">
        <w:rPr>
          <w:i/>
          <w:iCs/>
          <w:color w:val="2F5496" w:themeColor="accent1" w:themeShade="BF"/>
          <w:sz w:val="26"/>
          <w:szCs w:val="26"/>
          <w:lang w:val="en-US"/>
        </w:rPr>
        <w:t>09</w:t>
      </w:r>
      <w:r w:rsidRPr="002D781C">
        <w:rPr>
          <w:i/>
          <w:iCs/>
          <w:color w:val="2F5496" w:themeColor="accent1" w:themeShade="BF"/>
          <w:sz w:val="26"/>
          <w:szCs w:val="26"/>
          <w:lang w:val="en-US"/>
        </w:rPr>
        <w:t xml:space="preserve"> </w:t>
      </w:r>
      <w:r w:rsidR="00711FEC">
        <w:rPr>
          <w:i/>
          <w:iCs/>
          <w:color w:val="2F5496" w:themeColor="accent1" w:themeShade="BF"/>
          <w:sz w:val="26"/>
          <w:szCs w:val="26"/>
          <w:lang w:val="en-US"/>
        </w:rPr>
        <w:t xml:space="preserve">– 06 – </w:t>
      </w:r>
      <w:r w:rsidRPr="002D781C">
        <w:rPr>
          <w:i/>
          <w:iCs/>
          <w:color w:val="2F5496" w:themeColor="accent1" w:themeShade="BF"/>
          <w:sz w:val="26"/>
          <w:szCs w:val="26"/>
          <w:lang w:val="en-US"/>
        </w:rPr>
        <w:t>202</w:t>
      </w:r>
      <w:r w:rsidR="00711FEC">
        <w:rPr>
          <w:i/>
          <w:iCs/>
          <w:color w:val="2F5496" w:themeColor="accent1" w:themeShade="BF"/>
          <w:sz w:val="26"/>
          <w:szCs w:val="26"/>
          <w:lang w:val="en-US"/>
        </w:rPr>
        <w:t xml:space="preserve">1 </w:t>
      </w:r>
    </w:p>
    <w:sectPr w:rsidR="00BD35A2" w:rsidRPr="00D35F6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44FB" w14:textId="77777777" w:rsidR="00A3086C" w:rsidRDefault="00A3086C" w:rsidP="00D35F6B">
      <w:pPr>
        <w:spacing w:after="0" w:line="240" w:lineRule="auto"/>
      </w:pPr>
      <w:r>
        <w:separator/>
      </w:r>
    </w:p>
  </w:endnote>
  <w:endnote w:type="continuationSeparator" w:id="0">
    <w:p w14:paraId="0CE67F43" w14:textId="77777777" w:rsidR="00A3086C" w:rsidRDefault="00A3086C" w:rsidP="00D3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D35F6B" w:rsidRDefault="00D35F6B">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CB2F9F"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D35F6B" w:rsidRDefault="00D35F6B">
        <w:pPr>
          <w:pStyle w:val="Voettekst"/>
          <w:jc w:val="center"/>
        </w:pPr>
        <w:r>
          <w:fldChar w:fldCharType="begin"/>
        </w:r>
        <w:r>
          <w:instrText>PAGE    \* MERGEFORMAT</w:instrText>
        </w:r>
        <w:r>
          <w:fldChar w:fldCharType="separate"/>
        </w:r>
        <w:r>
          <w:t>2</w:t>
        </w:r>
        <w:r>
          <w:fldChar w:fldCharType="end"/>
        </w:r>
      </w:p>
    </w:sdtContent>
  </w:sdt>
  <w:p w14:paraId="0CA61282" w14:textId="77777777" w:rsidR="00D35F6B" w:rsidRDefault="00D35F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B2CF" w14:textId="77777777" w:rsidR="00A3086C" w:rsidRDefault="00A3086C" w:rsidP="00D35F6B">
      <w:pPr>
        <w:spacing w:after="0" w:line="240" w:lineRule="auto"/>
      </w:pPr>
      <w:r>
        <w:separator/>
      </w:r>
    </w:p>
  </w:footnote>
  <w:footnote w:type="continuationSeparator" w:id="0">
    <w:p w14:paraId="375BA454" w14:textId="77777777" w:rsidR="00A3086C" w:rsidRDefault="00A3086C" w:rsidP="00D3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01B" w14:textId="402ECAD9" w:rsidR="00D35F6B" w:rsidRDefault="00447DEA">
    <w:pPr>
      <w:pStyle w:val="Koptekst"/>
    </w:pPr>
    <w:r>
      <w:rPr>
        <w:noProof/>
      </w:rPr>
      <w:drawing>
        <wp:anchor distT="0" distB="0" distL="114300" distR="114300" simplePos="0" relativeHeight="251658240" behindDoc="0" locked="0" layoutInCell="1" allowOverlap="1" wp14:anchorId="5E28BB33" wp14:editId="7B6D6E7E">
          <wp:simplePos x="0" y="0"/>
          <wp:positionH relativeFrom="column">
            <wp:posOffset>-501015</wp:posOffset>
          </wp:positionH>
          <wp:positionV relativeFrom="paragraph">
            <wp:posOffset>-99695</wp:posOffset>
          </wp:positionV>
          <wp:extent cx="1244600" cy="1092200"/>
          <wp:effectExtent l="0" t="0" r="0" b="0"/>
          <wp:wrapThrough wrapText="bothSides">
            <wp:wrapPolygon edited="0">
              <wp:start x="3637" y="0"/>
              <wp:lineTo x="0" y="5274"/>
              <wp:lineTo x="0" y="8288"/>
              <wp:lineTo x="4298" y="12056"/>
              <wp:lineTo x="0" y="12433"/>
              <wp:lineTo x="0" y="15447"/>
              <wp:lineTo x="3306" y="21098"/>
              <wp:lineTo x="3637" y="21098"/>
              <wp:lineTo x="17522" y="21098"/>
              <wp:lineTo x="17853" y="21098"/>
              <wp:lineTo x="21159" y="15447"/>
              <wp:lineTo x="21159" y="5651"/>
              <wp:lineTo x="17522" y="0"/>
              <wp:lineTo x="3637" y="0"/>
            </wp:wrapPolygon>
          </wp:wrapThrough>
          <wp:docPr id="7" name="Afbeelding 7" descr="Merin verhuurt kantoorruimte door heel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n verhuurt kantoorruimte door heel Ne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0F9"/>
    <w:multiLevelType w:val="multilevel"/>
    <w:tmpl w:val="5C081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E171CB2"/>
    <w:multiLevelType w:val="hybridMultilevel"/>
    <w:tmpl w:val="54526132"/>
    <w:lvl w:ilvl="0" w:tplc="AA80774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C1808"/>
    <w:multiLevelType w:val="multilevel"/>
    <w:tmpl w:val="5C081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D6230A"/>
    <w:multiLevelType w:val="hybridMultilevel"/>
    <w:tmpl w:val="CE3EA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2268D"/>
    <w:rsid w:val="000542FF"/>
    <w:rsid w:val="000B5475"/>
    <w:rsid w:val="000B5F70"/>
    <w:rsid w:val="000D4068"/>
    <w:rsid w:val="000F4938"/>
    <w:rsid w:val="001A60AB"/>
    <w:rsid w:val="001B5856"/>
    <w:rsid w:val="001D234A"/>
    <w:rsid w:val="001D6237"/>
    <w:rsid w:val="00233E35"/>
    <w:rsid w:val="00284EB9"/>
    <w:rsid w:val="00294366"/>
    <w:rsid w:val="002A71CD"/>
    <w:rsid w:val="002D0D1D"/>
    <w:rsid w:val="0034028B"/>
    <w:rsid w:val="00344657"/>
    <w:rsid w:val="003B408F"/>
    <w:rsid w:val="0040515C"/>
    <w:rsid w:val="00447DEA"/>
    <w:rsid w:val="00473D6F"/>
    <w:rsid w:val="00490821"/>
    <w:rsid w:val="004921F5"/>
    <w:rsid w:val="004F0A32"/>
    <w:rsid w:val="005144A3"/>
    <w:rsid w:val="0051499E"/>
    <w:rsid w:val="005E4512"/>
    <w:rsid w:val="006511A7"/>
    <w:rsid w:val="006F0879"/>
    <w:rsid w:val="00711FEC"/>
    <w:rsid w:val="00760A5A"/>
    <w:rsid w:val="00797101"/>
    <w:rsid w:val="008848AC"/>
    <w:rsid w:val="00893DEE"/>
    <w:rsid w:val="008C3D2F"/>
    <w:rsid w:val="00920103"/>
    <w:rsid w:val="00933C3C"/>
    <w:rsid w:val="00991D96"/>
    <w:rsid w:val="00A000DE"/>
    <w:rsid w:val="00A3086C"/>
    <w:rsid w:val="00A34F1B"/>
    <w:rsid w:val="00A44539"/>
    <w:rsid w:val="00AF3463"/>
    <w:rsid w:val="00B066E8"/>
    <w:rsid w:val="00B26027"/>
    <w:rsid w:val="00B530CD"/>
    <w:rsid w:val="00B76226"/>
    <w:rsid w:val="00BA6472"/>
    <w:rsid w:val="00BD35A2"/>
    <w:rsid w:val="00BF4992"/>
    <w:rsid w:val="00C22764"/>
    <w:rsid w:val="00C26536"/>
    <w:rsid w:val="00D35F6B"/>
    <w:rsid w:val="00EB6A32"/>
    <w:rsid w:val="00ED586A"/>
    <w:rsid w:val="00ED74AB"/>
    <w:rsid w:val="00F22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D3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D3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BD35A2"/>
    <w:rPr>
      <w:color w:val="0563C1" w:themeColor="hyperlink"/>
      <w:u w:val="single"/>
    </w:rPr>
  </w:style>
  <w:style w:type="paragraph" w:styleId="Geenafstand">
    <w:name w:val="No Spacing"/>
    <w:uiPriority w:val="1"/>
    <w:qFormat/>
    <w:rsid w:val="00BD35A2"/>
    <w:pPr>
      <w:spacing w:after="0" w:line="240" w:lineRule="auto"/>
      <w:jc w:val="both"/>
    </w:pPr>
    <w:rPr>
      <w:sz w:val="20"/>
    </w:rPr>
  </w:style>
  <w:style w:type="character" w:customStyle="1" w:styleId="Kop2Char">
    <w:name w:val="Kop 2 Char"/>
    <w:basedOn w:val="Standaardalinea-lettertype"/>
    <w:link w:val="Kop2"/>
    <w:uiPriority w:val="9"/>
    <w:rsid w:val="00BD35A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D35A2"/>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BD35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BD35A2"/>
    <w:pPr>
      <w:spacing w:after="100"/>
      <w:ind w:left="220"/>
    </w:pPr>
  </w:style>
  <w:style w:type="paragraph" w:styleId="Inhopg3">
    <w:name w:val="toc 3"/>
    <w:basedOn w:val="Standaard"/>
    <w:next w:val="Standaard"/>
    <w:autoRedefine/>
    <w:uiPriority w:val="39"/>
    <w:unhideWhenUsed/>
    <w:rsid w:val="00BD35A2"/>
    <w:pPr>
      <w:spacing w:after="100"/>
      <w:ind w:left="440"/>
    </w:pPr>
  </w:style>
  <w:style w:type="paragraph" w:styleId="Ballontekst">
    <w:name w:val="Balloon Text"/>
    <w:basedOn w:val="Standaard"/>
    <w:link w:val="BallontekstChar"/>
    <w:uiPriority w:val="99"/>
    <w:semiHidden/>
    <w:unhideWhenUsed/>
    <w:rsid w:val="008C3D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D2F"/>
    <w:rPr>
      <w:rFonts w:ascii="Segoe UI" w:hAnsi="Segoe UI" w:cs="Segoe UI"/>
      <w:sz w:val="18"/>
      <w:szCs w:val="18"/>
    </w:rPr>
  </w:style>
  <w:style w:type="paragraph" w:styleId="Lijstalinea">
    <w:name w:val="List Paragraph"/>
    <w:basedOn w:val="Standaard"/>
    <w:uiPriority w:val="34"/>
    <w:qFormat/>
    <w:rsid w:val="00A44539"/>
    <w:pPr>
      <w:ind w:left="720"/>
      <w:contextualSpacing/>
    </w:pPr>
  </w:style>
  <w:style w:type="paragraph" w:styleId="HTML-voorafopgemaakt">
    <w:name w:val="HTML Preformatted"/>
    <w:basedOn w:val="Standaard"/>
    <w:link w:val="HTML-voorafopgemaaktChar"/>
    <w:uiPriority w:val="99"/>
    <w:semiHidden/>
    <w:unhideWhenUsed/>
    <w:rsid w:val="00A4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44539"/>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1D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51051">
      <w:bodyDiv w:val="1"/>
      <w:marLeft w:val="0"/>
      <w:marRight w:val="0"/>
      <w:marTop w:val="0"/>
      <w:marBottom w:val="0"/>
      <w:divBdr>
        <w:top w:val="none" w:sz="0" w:space="0" w:color="auto"/>
        <w:left w:val="none" w:sz="0" w:space="0" w:color="auto"/>
        <w:bottom w:val="none" w:sz="0" w:space="0" w:color="auto"/>
        <w:right w:val="none" w:sz="0" w:space="0" w:color="auto"/>
      </w:divBdr>
      <w:divsChild>
        <w:div w:id="929966604">
          <w:marLeft w:val="0"/>
          <w:marRight w:val="0"/>
          <w:marTop w:val="0"/>
          <w:marBottom w:val="0"/>
          <w:divBdr>
            <w:top w:val="none" w:sz="0" w:space="0" w:color="auto"/>
            <w:left w:val="none" w:sz="0" w:space="0" w:color="auto"/>
            <w:bottom w:val="none" w:sz="0" w:space="0" w:color="auto"/>
            <w:right w:val="none" w:sz="0" w:space="0" w:color="auto"/>
          </w:divBdr>
          <w:divsChild>
            <w:div w:id="1803308212">
              <w:marLeft w:val="0"/>
              <w:marRight w:val="0"/>
              <w:marTop w:val="0"/>
              <w:marBottom w:val="0"/>
              <w:divBdr>
                <w:top w:val="none" w:sz="0" w:space="0" w:color="auto"/>
                <w:left w:val="none" w:sz="0" w:space="0" w:color="auto"/>
                <w:bottom w:val="none" w:sz="0" w:space="0" w:color="auto"/>
                <w:right w:val="none" w:sz="0" w:space="0" w:color="auto"/>
              </w:divBdr>
              <w:divsChild>
                <w:div w:id="170800965">
                  <w:marLeft w:val="0"/>
                  <w:marRight w:val="0"/>
                  <w:marTop w:val="0"/>
                  <w:marBottom w:val="0"/>
                  <w:divBdr>
                    <w:top w:val="none" w:sz="0" w:space="0" w:color="auto"/>
                    <w:left w:val="none" w:sz="0" w:space="0" w:color="auto"/>
                    <w:bottom w:val="none" w:sz="0" w:space="0" w:color="auto"/>
                    <w:right w:val="none" w:sz="0" w:space="0" w:color="auto"/>
                  </w:divBdr>
                  <w:divsChild>
                    <w:div w:id="1107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office.nl/" TargetMode="External"/><Relationship Id="rId13" Type="http://schemas.openxmlformats.org/officeDocument/2006/relationships/hyperlink" Target="mailto:service@meri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in.nl/privacyverkl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nalytics/answer/181881?hl=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google.com/analytics/answer/6004245?hl=nl" TargetMode="External"/><Relationship Id="rId4" Type="http://schemas.openxmlformats.org/officeDocument/2006/relationships/settings" Target="settings.xml"/><Relationship Id="rId9" Type="http://schemas.openxmlformats.org/officeDocument/2006/relationships/hyperlink" Target="https://policies.google.com/privacy" TargetMode="External"/><Relationship Id="rId14" Type="http://schemas.openxmlformats.org/officeDocument/2006/relationships/hyperlink" Target="mailto:privacy@meri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F96E-2244-477D-B9C6-69E22DB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2044</Words>
  <Characters>11242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Cedrick Verleg | XYLS</cp:lastModifiedBy>
  <cp:revision>5</cp:revision>
  <cp:lastPrinted>2020-10-13T08:31:00Z</cp:lastPrinted>
  <dcterms:created xsi:type="dcterms:W3CDTF">2021-06-09T11:41:00Z</dcterms:created>
  <dcterms:modified xsi:type="dcterms:W3CDTF">2021-06-09T12:39:00Z</dcterms:modified>
</cp:coreProperties>
</file>